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 "РУССО ХЕМИ М";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задолженность: Должник ООО «Руссо Хеми» (ИНН 9721052844 ОГРН 1177746835221) решением Арбитражного суда г. Москвы по делу №А40-225144/2022 от 09.08.2023 г. признано несостоятельным (банкротом), в размере 9 751 743,00 руб., возникшая на основании Определений Арбитражного суда г. Москвы от 07.10.2021 и от 27.01.2023 по делу №А40-258031/18-30-285 Б, Определения Арбитражного суда города Москвы от 28.04.2023 по делу №А40-225144/22, Постановления Девятого арбитражного апелляционного суда от 28.04.2023г. по делу № А40-225144/22..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9 751 743.00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А40-258031/2018 30-285Б.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 "РУССО ХЕМИ М".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Кузьменко Антон Валерьевич.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Кузьменко Антон 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03.06.2024 00:00:00 ⇆ 07.06.2024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19:25:26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ОГРНИП:313501812600016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19:25:26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ОГРНИП:313501812600016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