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Автомобиль-фургон АФ-474330 (Х71474330В0000078, 80.0 (59) л.с. (кВТ), В049057, ГРЗ А499РЕ197), 2011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