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Бурцев Игорь Сергеевич;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Форд Эксплорер, модель: Ford Exsplorer, год изготовления: 2014, цвет: СЕРЫЙ, VIN: Z6FBXXESWBET17800, ПТС: 50РР040218, г/н: Х051АК750, тип двигателя: бензиновый, мощность двигателя, л. с. (кВт): 293 (216), шасси (рама) № отсутствует, кузов №: Z6FBXXESWBET17800, разрешенная максимальная масса 2795 кг, масса без нагрузки 2246 кг.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1 954 800.00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А41-54008/2023.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Бурцев Игорь 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июня 2024 года, время:  11:13:23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Тришина Елена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ИНН:503401234990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июня 2024 года, время:  11:13:23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Тришина Елена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ИНН:503401234990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