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8279–ОТПП/1/1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"ТРЕЙДИНВЕСТ";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ООО «ППМ-Недвижимость (ИНН: 7729511969) в размере 1 275 137 253,11 руб. (задолженность установлена следующими судебными актами, вступившими в законную силу: - определение Арбитражного суда города Москвы от 28.06.2021 по делу №А40-70179/19; - решение Арбитражного суда Московской области по делу А41-23650/22 от 26.08.2022; - решение Арбитражного суда города Москвы от 17.03.2023 по делу № А40-209860/2022).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1 275 137 253.11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А40-70179/2019 4-80Б.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"ТРЕЙДИНВЕСТ".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Красковская Ольга Вячеславовна.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Красковская Ольга Вячеславовна.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(Красковская Ольга Вячеславовна)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Красковская Ольга Вячеславовна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