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8270–ОАОФ/1/1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8270-ОАОФ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Королев Евгений Викторович;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срдство Hyundai Tucson (Хюндай Туксон) 2.0 GLS, 2006 года выпуска, регистрационный знак С 182 УХ 154,VIN: KMHJN81BP7U552772.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681 502.50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А45-21711/2023.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Королев Евгений Викторович.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Терентьев Кирилл Павлович.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Терентьев Кирилл Павлович.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«03» апреля 2024г.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«14» мая 2024г. 10:00:00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мая 2024 года, время:  10:33:01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Шацкий Алексей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ИНН:222107446696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мая 2024 года, время:  17:49:38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КАТАНОВ АНАТОЛИЙ ВАСИЛЕВИЧ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ИНН:421720319170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12:38:06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Зубов Артем Григорьевич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ИНН:543240404435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мая 2024 года, время:  07:14:34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Сарсембаев Марат Корганбекович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ИНН:551802178758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мая 2024 года, время:  08:29:25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ИНН:632403836407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мая 2024 года, время:  08:49:39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ИНН:344605543645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мая 2024 года, время:  08:49:39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ИНН:344605543645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мая 2024 года, время:  08:29:25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ИНН:632403836407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мая 2024 года, время:  07:14:34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Сарсембаев Марат Корганбекович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ИНН:551802178758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12:38:06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Зубов Артем Григорьевич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ИНН:543240404435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мая 2024 года, время:  17:49:38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КАТАНОВ АНАТОЛИЙ ВАСИЛЕВИЧ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ИНН:421720319170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мая 2024 года, время:  10:33:01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Шацкий Алексей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ИНН:222107446696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внесен задаток для участия в торгах.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(Терентьев Кирилл Павлович)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Терентьев Кирилл Павлович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