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Автобетоносмеситель 58146Z на шасси КАМАЗ 65115-L4, № шасси (рамы), XTC651154E1310171, 2014 г.в., гос. №Е 440 ВН 154, VIN X6S58146ZE0002400. Местонахождение: Новосибирская область, г. Новосибирск, ул. Станционная, 81.
В отношении лота №12 имеются ограничения (запрет на регистрационные действия)..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2 499 525.00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