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8250–ОАОФ/2/1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Смородников Аркадий Романович;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«РОСМО» (ИНН 5401981215, ОГРН 1175476129949, 630124, НОВОСИБИРСКАЯ ОБЛАСТЬ, НОВОСИБИРСК Г., 2-Я НАЦИОНАЛЬНАЯ УЛ., Д. 19) в размере 50 %, номинальная стоимость 5000руб., основной вид деятельности: 46.46.1 Торговля оптовая фармацевтической продукцией)...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А45-6524/2021 Е.В. Пащенко.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Смородников Аркадий Романович.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09:00:00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09:00:00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мая 2024г. 09:00:00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«14» мая 2024г. 10:00:00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8250–ОАОФ/1/1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"ПАЛАТА АРБИТРАЖА (ТРЕТЕЙСКОГО РАЗБИРАТЕЛЬСТВА) КАБАРДИНО-БАЛКАРСКОЙ РЕСПУБЛИКИ"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(ОГРН:1240700000969)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16:13:42;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