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8248–ОАОФ/2/10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Автобетоносмеситель КАМАЗ-55111, № шасси (рамы) 109 1545, модель, № двигателя 740.20 066883, разукомплектован, г.в. 1996, гос. и рег. знаки О 057 КЕ 24, VIN: ХТС551110Т1091545; Автобетоносмеситель "FIORI DB250S", заводской № машины (рамы) BF03M0907, г.в. 2007, гос. и рег. знаки РХ 4442 19; Бульдозер Б-170М.01ЕР, № двигателя 12632, заводской № машины (рамы) 185505, разукомплектован (металлолом), г.в. 2001, гос. и рег. знаки ХВ 4356 24; Автопогрузчик вилочный TOYOTA 02-5FD40.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2 733 809.79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