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8258–ОАЗФ/1/60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Трактор с бульдозерным и рыхлительным оборудованием Б10М.0112-ЕН, № двигателя 30619, заводской № машины (рамы) 162389, разукомплектован, 2008 г.в., гос. №НО 7079 54.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2 306 999.70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