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8258–ОАЗФ/1/39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Автомобиль-самосвал 45282А, № кузова (кабины, прицепа) 2077140, № шасси (рамы) XTC53229R71147500, разукомплектован	, 2008 г.в., гос. №Р 904 ХЕ 54, VIN X8945282A80BA7018.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16:13:51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ОГРНИП:308243917200031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13:41:22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Аюпов Умяр Саубянович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ИНН:731103994900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09:29:50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Комаровский Владислав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ИНН:720205132313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21:07:41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11:35:33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18:11:32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08:06:39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ОГРНИП:312167520800136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09:21:39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09:51:15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Гутова Фатимет Муратовна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ОГРНИП:321010500018230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09:51:15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Гутова Фатимет Муратовна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ОГРНИП:321010500018230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09:21:39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08:06:39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ОГРНИП:312167520800136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18:11:32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11:35:33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21:07:41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09:29:50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Комаровский Владислав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ИНН:720205132313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13:41:22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Аюпов Умяр Саубянович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ИНН:731103994900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16:13:51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ОГРНИП:308243917200031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