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7382"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3028315" cy="509905"/>
                    </a:xfrm>
                    <a:prstGeom prst="rect">
                      <a:avLst/>
                    </a:prstGeom>
                  </pic:spPr>
                </pic:pic>
              </a:graphicData>
            </a:graphic>
          </wp:anchor>
        </w:drawing>
      </w:r>
    </w:p>
    <w:p w:rsidR="00AB7382" w:rsidRDefault="00AB7382">
      <w:pPr>
        <w:pStyle w:val="af2"/>
        <w:spacing w:before="0" w:after="0" w:line="240" w:lineRule="auto"/>
        <w:ind w:firstLine="0"/>
        <w:jc w:val="both"/>
        <w:rPr>
          <w:sz w:val="26"/>
          <w:szCs w:val="26"/>
        </w:rPr>
      </w:pPr>
    </w:p>
    <w:p w:rsidR="00AB7382" w:rsidRDefault="00AB7382">
      <w:pPr>
        <w:pStyle w:val="af2"/>
        <w:spacing w:before="0" w:after="0" w:line="240" w:lineRule="auto"/>
        <w:ind w:firstLine="0"/>
        <w:jc w:val="both"/>
        <w:rPr>
          <w:sz w:val="26"/>
          <w:szCs w:val="26"/>
        </w:rPr>
      </w:pPr>
    </w:p>
    <w:p w:rsidR="00AB7382" w:rsidRDefault="00000000">
      <w:pPr>
        <w:pStyle w:val="af2"/>
        <w:spacing w:before="0" w:after="0" w:line="288" w:lineRule="auto"/>
        <w:ind w:left="-567" w:firstLine="0"/>
      </w:pPr>
      <w:r>
        <w:rPr>
          <w:sz w:val="24"/>
          <w:szCs w:val="24"/>
        </w:rPr>
        <w:t>ПРОТОКОЛ № 8261–ОТПП/2/3</w:t>
      </w:r>
    </w:p>
    <w:p w:rsidR="00AB7382" w:rsidRDefault="00000000">
      <w:pPr>
        <w:pStyle w:val="af2"/>
        <w:spacing w:before="0" w:after="0" w:line="288" w:lineRule="auto"/>
        <w:ind w:left="-567" w:firstLine="0"/>
        <w:rPr>
          <w:sz w:val="24"/>
          <w:szCs w:val="24"/>
        </w:rPr>
      </w:pPr>
      <w:r>
        <w:rPr>
          <w:sz w:val="24"/>
          <w:szCs w:val="24"/>
        </w:rPr>
        <w:t xml:space="preserve">О РЕЗУЛЬТАТАХ ПРОВЕДЕНИЯ ТОРГОВ </w:t>
      </w:r>
    </w:p>
    <w:p w:rsidR="00AB7382" w:rsidRDefault="00000000">
      <w:pPr>
        <w:pStyle w:val="af2"/>
        <w:spacing w:before="0" w:after="0" w:line="288" w:lineRule="auto"/>
        <w:ind w:left="-567" w:firstLine="0"/>
        <w:rPr>
          <w:sz w:val="24"/>
          <w:szCs w:val="24"/>
        </w:rPr>
      </w:pPr>
      <w:r>
        <w:rPr>
          <w:sz w:val="24"/>
          <w:szCs w:val="24"/>
        </w:rPr>
        <w:t>В ЭЛЕКТРОННОЙ ФОРМЕ ПО ЛОТУ № 3 </w:t>
      </w:r>
    </w:p>
    <w:p w:rsidR="00AB7382" w:rsidRDefault="00AB7382">
      <w:pPr>
        <w:pStyle w:val="af2"/>
        <w:spacing w:before="0" w:after="0" w:line="288" w:lineRule="auto"/>
        <w:ind w:firstLine="0"/>
        <w:rPr>
          <w:sz w:val="26"/>
          <w:szCs w:val="26"/>
        </w:rPr>
      </w:pPr>
    </w:p>
    <w:p w:rsidR="00AB7382" w:rsidRDefault="00000000">
      <w:pPr>
        <w:jc w:val="right"/>
        <w:rPr>
          <w:sz w:val="26"/>
          <w:szCs w:val="26"/>
        </w:rPr>
      </w:pPr>
      <w:r>
        <w:rPr>
          <w:sz w:val="26"/>
          <w:szCs w:val="26"/>
          <w:lang w:val="en-US"/>
        </w:rPr>
        <w:t> </w:t>
      </w:r>
      <w:r>
        <w:rPr>
          <w:sz w:val="20"/>
          <w:szCs w:val="20"/>
        </w:rPr>
        <w:t>Дата подписания решения: «7» мая 2024 года</w:t>
      </w:r>
    </w:p>
    <w:p w:rsidR="00AB7382" w:rsidRDefault="00AB7382">
      <w:pPr>
        <w:pStyle w:val="af4"/>
        <w:spacing w:before="280" w:beforeAutospacing="0" w:after="120" w:afterAutospacing="0" w:line="264" w:lineRule="auto"/>
        <w:ind w:left="0" w:firstLine="0"/>
        <w:jc w:val="both"/>
      </w:pPr>
    </w:p>
    <w:p w:rsidR="00AB7382" w:rsidRDefault="00000000">
      <w:pPr>
        <w:spacing w:before="120" w:after="120" w:line="264" w:lineRule="auto"/>
        <w:ind w:firstLine="215"/>
        <w:rPr>
          <w:b/>
          <w:bCs/>
        </w:rPr>
      </w:pPr>
      <w:r>
        <w:rPr>
          <w:b/>
          <w:bCs/>
        </w:rPr>
        <w:t>1. Форма проведения торгов и подачи ценовых предложений</w:t>
      </w:r>
    </w:p>
    <w:p w:rsidR="00AB7382" w:rsidRDefault="00000000">
      <w:pPr>
        <w:spacing w:before="60" w:after="60" w:line="264" w:lineRule="auto"/>
        <w:ind w:firstLine="567"/>
      </w:pPr>
      <w:r>
        <w:t>Открытые торги посредством публичного предложения.</w:t>
      </w:r>
    </w:p>
    <w:p w:rsidR="00AB7382" w:rsidRDefault="00000000">
      <w:pPr>
        <w:spacing w:before="120" w:after="120" w:line="264" w:lineRule="auto"/>
        <w:ind w:firstLine="215"/>
        <w:rPr>
          <w:b/>
          <w:bCs/>
        </w:rPr>
      </w:pPr>
      <w:r>
        <w:rPr>
          <w:b/>
          <w:bCs/>
        </w:rPr>
        <w:t>2. Идентификационный номер торгов</w:t>
      </w:r>
    </w:p>
    <w:p w:rsidR="00AB7382"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8261-ОТПП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ООО "СК СМП".</w:t>
      </w:r>
    </w:p>
    <w:p w:rsidR="00AB7382" w:rsidRDefault="00000000">
      <w:pPr>
        <w:spacing w:before="120" w:after="120" w:line="264" w:lineRule="auto"/>
        <w:ind w:firstLine="215"/>
        <w:rPr>
          <w:b/>
          <w:bCs/>
        </w:rPr>
      </w:pPr>
      <w:r>
        <w:rPr>
          <w:b/>
          <w:bCs/>
        </w:rPr>
        <w:t>3. Номер и наименование лота</w:t>
      </w:r>
    </w:p>
    <w:p w:rsidR="00AB7382" w:rsidRDefault="00000000">
      <w:pPr>
        <w:spacing w:before="120" w:after="120" w:line="264" w:lineRule="auto"/>
        <w:ind w:left="284" w:firstLine="283"/>
        <w:jc w:val="left"/>
        <w:rPr>
          <w:rFonts w:eastAsia="Times New Roman"/>
        </w:rPr>
      </w:pPr>
      <w:r>
        <w:rPr>
          <w:rFonts w:eastAsia="Times New Roman"/>
          <w:b/>
          <w:u w:val="single"/>
        </w:rPr>
        <w:t>Лот № 3</w:t>
      </w:r>
      <w:r>
        <w:rPr>
          <w:rFonts w:eastAsia="Times New Roman"/>
        </w:rPr>
        <w:t>: 1) ПАО «ЛК «ЕВРОПЛАН» ИНН 9705101614
2) ПАО «ЛК «ЕВРОПЛАН» ИНН 9705101614
3) ООО «НЕФТЕГАЗПРОЕКТ» ИНН 7710566570
4) ООО «ОЗСМ» ИНН 5504162176
5) ООО «ПКФ «ОЛИМП» ИНН 6679117828
6) ООО «СТРОЙОПТ» ИНН 5504235850
7) ООО «ГСП РЕМОНТ» ИНН 7737106202.</w:t>
      </w:r>
    </w:p>
    <w:p w:rsidR="00AB7382" w:rsidRDefault="00000000">
      <w:pPr>
        <w:spacing w:before="120" w:after="120" w:line="264" w:lineRule="auto"/>
        <w:ind w:firstLine="215"/>
        <w:rPr>
          <w:b/>
          <w:bCs/>
        </w:rPr>
      </w:pPr>
      <w:r>
        <w:rPr>
          <w:b/>
          <w:bCs/>
        </w:rPr>
        <w:t>4. Начальная цена лота</w:t>
      </w:r>
    </w:p>
    <w:p w:rsidR="00AB7382" w:rsidRDefault="00000000">
      <w:pPr>
        <w:spacing w:after="120" w:line="264" w:lineRule="auto"/>
        <w:ind w:left="567"/>
      </w:pPr>
      <w:r>
        <w:t xml:space="preserve">Начальная цена лота: </w:t>
      </w:r>
      <w:bookmarkStart w:id="0" w:name="_Hlk37862099"/>
      <w:r>
        <w:t>10 512 454.61 руб.</w:t>
      </w:r>
      <w:bookmarkStart w:id="1" w:name="__DdeLink__401_1669373830"/>
      <w:bookmarkEnd w:id="1"/>
      <w:r>
        <w:t xml:space="preserve"> </w:t>
      </w:r>
      <w:bookmarkStart w:id="2" w:name="_Hlk37937183"/>
      <w:bookmarkEnd w:id="0"/>
    </w:p>
    <w:bookmarkEnd w:id="2"/>
    <w:p w:rsidR="00AB7382" w:rsidRDefault="00000000">
      <w:pPr>
        <w:pStyle w:val="af4"/>
        <w:spacing w:before="120" w:beforeAutospacing="0" w:after="120" w:afterAutospacing="0" w:line="264" w:lineRule="auto"/>
        <w:ind w:left="0" w:firstLine="215"/>
        <w:jc w:val="both"/>
      </w:pPr>
      <w:r>
        <w:t>5. Номер дела о банкротстве</w:t>
      </w:r>
    </w:p>
    <w:p w:rsidR="00AB7382" w:rsidRDefault="00000000">
      <w:pPr>
        <w:spacing w:after="120" w:line="264" w:lineRule="auto"/>
        <w:ind w:firstLine="567"/>
      </w:pPr>
      <w:r>
        <w:t>А40-215644/21.</w:t>
      </w:r>
    </w:p>
    <w:p w:rsidR="00AB7382" w:rsidRDefault="00000000">
      <w:pPr>
        <w:pStyle w:val="af4"/>
        <w:spacing w:before="120" w:beforeAutospacing="0" w:after="120" w:afterAutospacing="0" w:line="264" w:lineRule="auto"/>
        <w:ind w:left="0" w:firstLine="215"/>
        <w:jc w:val="both"/>
      </w:pPr>
      <w:r>
        <w:t>6. Наименование арбитражного суда</w:t>
      </w:r>
    </w:p>
    <w:p w:rsidR="00AB7382" w:rsidRDefault="00000000">
      <w:pPr>
        <w:spacing w:after="120" w:line="264" w:lineRule="auto"/>
        <w:ind w:firstLine="567"/>
      </w:pPr>
      <w:r>
        <w:t>Арбитражный суд города Москвы.</w:t>
      </w:r>
      <w:bookmarkStart w:id="3" w:name="_Hlk38152713"/>
      <w:bookmarkEnd w:id="3"/>
    </w:p>
    <w:p w:rsidR="00AB7382"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AB7382" w:rsidRDefault="00000000">
      <w:pPr>
        <w:spacing w:after="120" w:line="264" w:lineRule="auto"/>
        <w:ind w:firstLine="567"/>
      </w:pPr>
      <w:r>
        <w:t>ООО "СК СМП".</w:t>
      </w:r>
    </w:p>
    <w:p w:rsidR="00AB7382" w:rsidRDefault="00000000">
      <w:pPr>
        <w:spacing w:before="120" w:after="120" w:line="264" w:lineRule="auto"/>
        <w:ind w:firstLine="215"/>
        <w:rPr>
          <w:b/>
          <w:bCs/>
        </w:rPr>
      </w:pPr>
      <w:r>
        <w:rPr>
          <w:b/>
          <w:bCs/>
        </w:rPr>
        <w:t>8. Арбитражный управляющий должника</w:t>
      </w:r>
    </w:p>
    <w:p w:rsidR="00AB7382" w:rsidRDefault="00000000">
      <w:pPr>
        <w:spacing w:after="120" w:line="264" w:lineRule="auto"/>
        <w:ind w:firstLine="567"/>
        <w:rPr>
          <w:lang w:val="en-US"/>
        </w:rPr>
      </w:pPr>
      <w:r>
        <w:rPr>
          <w:lang w:val="en-US"/>
        </w:rPr>
        <w:t>Рыжанков Александр Сергеевич.</w:t>
      </w:r>
    </w:p>
    <w:p w:rsidR="00AB7382" w:rsidRDefault="00000000">
      <w:pPr>
        <w:pStyle w:val="af4"/>
        <w:spacing w:before="120" w:beforeAutospacing="0" w:after="120" w:afterAutospacing="0" w:line="264" w:lineRule="auto"/>
        <w:ind w:left="0" w:firstLine="215"/>
        <w:jc w:val="both"/>
        <w:rPr>
          <w:lang w:val="en-US"/>
        </w:rPr>
      </w:pPr>
      <w:r>
        <w:rPr>
          <w:lang w:val="en-US"/>
        </w:rPr>
        <w:t xml:space="preserve">9. </w:t>
      </w:r>
      <w:r>
        <w:t>Организатор</w:t>
      </w:r>
      <w:r>
        <w:rPr>
          <w:lang w:val="en-US"/>
        </w:rPr>
        <w:t xml:space="preserve"> </w:t>
      </w:r>
      <w:r>
        <w:t>торгов</w:t>
      </w:r>
      <w:r>
        <w:rPr>
          <w:lang w:val="en-US"/>
        </w:rPr>
        <w:t xml:space="preserve"> </w:t>
      </w:r>
    </w:p>
    <w:p w:rsidR="00AB7382" w:rsidRDefault="00000000">
      <w:pPr>
        <w:spacing w:after="120" w:line="264" w:lineRule="auto"/>
        <w:ind w:firstLine="567"/>
        <w:rPr>
          <w:lang w:val="en-US"/>
        </w:rPr>
      </w:pPr>
      <w:r>
        <w:rPr>
          <w:lang w:val="en-US"/>
        </w:rPr>
        <w:t>Рыжанков Александр Сергеевич.</w:t>
      </w:r>
      <w:bookmarkStart w:id="5" w:name="_Hlk37882833"/>
      <w:bookmarkEnd w:id="5"/>
    </w:p>
    <w:p w:rsidR="00AB7382" w:rsidRDefault="00000000">
      <w:pPr>
        <w:spacing w:before="120" w:after="120" w:line="264" w:lineRule="auto"/>
        <w:ind w:firstLine="215"/>
        <w:rPr>
          <w:b/>
          <w:bCs/>
        </w:rPr>
      </w:pPr>
      <w:r>
        <w:rPr>
          <w:b/>
          <w:bCs/>
        </w:rPr>
        <w:t>10. Оператор электронной площадки и место проведения торгов</w:t>
      </w:r>
    </w:p>
    <w:p w:rsidR="00AB7382" w:rsidRDefault="00000000">
      <w:pPr>
        <w:spacing w:after="120" w:line="264" w:lineRule="auto"/>
        <w:ind w:left="567"/>
      </w:pPr>
      <w:r>
        <w:t xml:space="preserve">Оператор электронной площадки: ООО «ВЭТП» (адрес: </w:t>
      </w:r>
      <w:r w:rsidR="00421CA1" w:rsidRPr="00421CA1">
        <w:t xml:space="preserve">390006, Рязанская область, </w:t>
      </w:r>
      <w:proofErr w:type="spellStart"/>
      <w:r w:rsidR="00421CA1" w:rsidRPr="00421CA1">
        <w:t>г.Рязань</w:t>
      </w:r>
      <w:proofErr w:type="spellEnd"/>
      <w:r w:rsidR="00421CA1" w:rsidRPr="00421CA1">
        <w:t xml:space="preserve">, </w:t>
      </w:r>
      <w:proofErr w:type="spellStart"/>
      <w:r w:rsidR="00421CA1" w:rsidRPr="00421CA1">
        <w:t>ул.Есенина</w:t>
      </w:r>
      <w:proofErr w:type="spellEnd"/>
      <w:r w:rsidR="00421CA1" w:rsidRPr="00421CA1">
        <w:t xml:space="preserve">, д.2А. </w:t>
      </w:r>
      <w:proofErr w:type="spellStart"/>
      <w:r w:rsidR="00421CA1" w:rsidRPr="00421CA1">
        <w:t>помещ</w:t>
      </w:r>
      <w:proofErr w:type="spellEnd"/>
      <w:r w:rsidR="00421CA1" w:rsidRPr="00421CA1">
        <w:t>. Н4</w:t>
      </w:r>
      <w:r>
        <w:t>, ИНН: 6230079253, ОГРН: 1126230004449).</w:t>
      </w:r>
    </w:p>
    <w:p w:rsidR="00AB7382"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A873F6">
        <w:rPr>
          <w:color w:val="800000"/>
          <w:u w:val="single"/>
          <w:lang w:val="en-US"/>
        </w:rPr>
        <w:t>https</w:t>
      </w:r>
      <w:r w:rsidR="00A873F6" w:rsidRPr="00B74138">
        <w:rPr>
          <w:color w:val="800000"/>
          <w:u w:val="single"/>
        </w:rPr>
        <w:t>://</w:t>
      </w:r>
      <w:proofErr w:type="spellStart"/>
      <w:r w:rsidR="00A873F6">
        <w:rPr>
          <w:color w:val="800000"/>
          <w:u w:val="single"/>
        </w:rPr>
        <w:t>банкрот.вэтп.рф</w:t>
      </w:r>
      <w:proofErr w:type="spellEnd"/>
    </w:p>
    <w:p w:rsidR="00AB7382" w:rsidRDefault="00000000">
      <w:pPr>
        <w:pStyle w:val="af4"/>
        <w:spacing w:before="120" w:beforeAutospacing="0" w:after="120" w:afterAutospacing="0" w:line="264" w:lineRule="auto"/>
        <w:ind w:left="0" w:firstLine="215"/>
        <w:jc w:val="both"/>
      </w:pPr>
      <w:r>
        <w:t xml:space="preserve">11. Период проведения </w:t>
      </w:r>
      <w:proofErr w:type="gramStart"/>
      <w:r>
        <w:t>торгов</w:t>
      </w:r>
      <w:proofErr w:type="gramEnd"/>
      <w:r>
        <w:t xml:space="preserve"> в котором определен победитель</w:t>
      </w:r>
    </w:p>
    <w:p w:rsidR="00AB7382" w:rsidRDefault="00000000">
      <w:pPr>
        <w:spacing w:after="120" w:line="264" w:lineRule="auto"/>
        <w:ind w:left="142" w:firstLine="425"/>
      </w:pPr>
      <w:r>
        <w:t>04.05.2024 12:00:00 ⇆ 07.05.2024 11:59:00</w:t>
      </w:r>
      <w:bookmarkStart w:id="6" w:name="_Hlk38154481"/>
      <w:bookmarkEnd w:id="6"/>
    </w:p>
    <w:p w:rsidR="00AB7382" w:rsidRDefault="00000000">
      <w:pPr>
        <w:pStyle w:val="af4"/>
        <w:spacing w:before="120" w:beforeAutospacing="0" w:after="120" w:afterAutospacing="0" w:line="264" w:lineRule="auto"/>
        <w:ind w:left="0" w:firstLine="215"/>
        <w:jc w:val="both"/>
      </w:pPr>
      <w:r>
        <w:t>12. Перечень участников</w:t>
      </w:r>
    </w:p>
    <w:p w:rsidR="00AB7382" w:rsidRDefault="00000000">
      <w:pPr>
        <w:spacing w:line="288" w:lineRule="auto"/>
        <w:ind w:left="567"/>
      </w:pPr>
      <w:r>
        <w:lastRenderedPageBreak/>
        <w:t xml:space="preserve">В соответствии с протоколом определения участников № </w:t>
      </w:r>
      <w:r>
        <w:rPr>
          <w:u w:val="single"/>
        </w:rPr>
        <w:t>8261–ОТПП/1/3</w:t>
      </w:r>
      <w:r>
        <w:t xml:space="preserve"> от </w:t>
      </w:r>
      <w:r>
        <w:rPr>
          <w:u w:val="single"/>
        </w:rPr>
        <w:t>«7» мая 2024 года</w:t>
      </w:r>
      <w:r>
        <w:t xml:space="preserve"> участниками торгов являются следующие лица (далее – Участники торгов):</w:t>
      </w:r>
    </w:p>
    <w:tbl>
      <w:tblPr>
        <w:tblW w:w="8636" w:type="dxa"/>
        <w:tblInd w:w="622" w:type="dxa"/>
        <w:tblCellMar>
          <w:top w:w="55" w:type="dxa"/>
          <w:left w:w="55" w:type="dxa"/>
          <w:bottom w:w="55" w:type="dxa"/>
          <w:right w:w="55" w:type="dxa"/>
        </w:tblCellMar>
        <w:tblLook w:val="04A0" w:firstRow="1" w:lastRow="0" w:firstColumn="1" w:lastColumn="0" w:noHBand="0" w:noVBand="1"/>
      </w:tblPr>
      <w:tblGrid>
        <w:gridCol w:w="8636"/>
      </w:tblGrid>
      <w:tr w:rsidR="00AB7382" w:rsidRPr="002116C6">
        <w:tc>
          <w:tcPr>
            <w:tcW w:w="8636" w:type="dxa"/>
            <w:shd w:val="clear" w:color="auto" w:fill="auto"/>
          </w:tcPr>
          <w:p w:rsidR="00AB7382" w:rsidRDefault="00000000">
            <w:pPr>
              <w:rPr>
                <w:lang w:val="en-US"/>
              </w:rPr>
            </w:pPr>
            <w:r>
              <w:rPr>
                <w:b/>
                <w:lang w:val="en-US"/>
              </w:rPr>
              <w:t xml:space="preserve">1. </w:t>
            </w:r>
            <w:r>
              <w:rPr>
                <w:b/>
                <w:bCs/>
                <w:lang w:val="en-US"/>
              </w:rPr>
              <w:t>Шапошников Иван Григорьевич</w:t>
            </w:r>
          </w:p>
          <w:p w:rsidR="00AB7382" w:rsidRDefault="00000000">
            <w:pPr>
              <w:rPr>
                <w:lang w:val="en-US"/>
              </w:rPr>
            </w:pPr>
            <w:r>
              <w:rPr>
                <w:lang w:val="en-US"/>
              </w:rPr>
              <w:t>(ИНН:590298002948)</w:t>
            </w:r>
          </w:p>
          <w:p w:rsidR="00AB7382"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«7» мая 2024 года,  </w:t>
            </w:r>
            <w:r>
              <w:rPr>
                <w:u w:val="single"/>
              </w:rPr>
              <w:t>время</w:t>
            </w:r>
            <w:proofErr w:type="gramEnd"/>
            <w:r>
              <w:rPr>
                <w:u w:val="single"/>
                <w:lang w:val="en-US"/>
              </w:rPr>
              <w:t>: 11:55:07;</w:t>
            </w:r>
          </w:p>
        </w:tc>
      </w:tr>
      <w:tr w:rsidR="00AB7382" w:rsidRPr="002116C6">
        <w:tc>
          <w:tcPr>
            <w:tcW w:w="8636" w:type="dxa"/>
            <w:shd w:val="clear" w:color="auto" w:fill="auto"/>
          </w:tcPr>
          <w:p w:rsidR="00AB7382" w:rsidRDefault="00000000">
            <w:pPr>
              <w:rPr>
                <w:lang w:val="en-US"/>
              </w:rPr>
            </w:pPr>
            <w:r>
              <w:rPr>
                <w:b/>
                <w:lang w:val="en-US"/>
              </w:rPr>
              <w:t xml:space="preserve">2. </w:t>
            </w:r>
            <w:r>
              <w:rPr>
                <w:b/>
                <w:bCs/>
                <w:lang w:val="en-US"/>
              </w:rPr>
              <w:t>Савченко Елена Николаевна</w:t>
            </w:r>
          </w:p>
          <w:p w:rsidR="00AB7382" w:rsidRDefault="00000000">
            <w:pPr>
              <w:rPr>
                <w:lang w:val="en-US"/>
              </w:rPr>
            </w:pPr>
            <w:r>
              <w:rPr>
                <w:lang w:val="en-US"/>
              </w:rPr>
              <w:t>(ИНН:503216923554)</w:t>
            </w:r>
          </w:p>
          <w:p w:rsidR="00AB7382"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«7» мая 2024 года,  </w:t>
            </w:r>
            <w:r>
              <w:rPr>
                <w:u w:val="single"/>
              </w:rPr>
              <w:t>время</w:t>
            </w:r>
            <w:proofErr w:type="gramEnd"/>
            <w:r>
              <w:rPr>
                <w:u w:val="single"/>
                <w:lang w:val="en-US"/>
              </w:rPr>
              <w:t>: 11:54:52;</w:t>
            </w:r>
          </w:p>
        </w:tc>
      </w:tr>
      <w:tr w:rsidR="00AB7382" w:rsidRPr="002116C6">
        <w:tc>
          <w:tcPr>
            <w:tcW w:w="8636" w:type="dxa"/>
            <w:shd w:val="clear" w:color="auto" w:fill="auto"/>
          </w:tcPr>
          <w:p w:rsidR="00AB7382" w:rsidRDefault="00000000">
            <w:pPr>
              <w:rPr>
                <w:lang w:val="en-US"/>
              </w:rPr>
            </w:pPr>
            <w:r>
              <w:rPr>
                <w:b/>
                <w:lang w:val="en-US"/>
              </w:rPr>
              <w:t xml:space="preserve">3. </w:t>
            </w:r>
            <w:r>
              <w:rPr>
                <w:b/>
                <w:bCs/>
                <w:lang w:val="en-US"/>
              </w:rPr>
              <w:t>Общество с ограниченной ответственностью "Файерс Гранд"</w:t>
            </w:r>
          </w:p>
          <w:p w:rsidR="00AB7382" w:rsidRDefault="00000000">
            <w:pPr>
              <w:rPr>
                <w:lang w:val="en-US"/>
              </w:rPr>
            </w:pPr>
            <w:r>
              <w:rPr>
                <w:lang w:val="en-US"/>
              </w:rPr>
              <w:t>(ОГРН:1027700166890)</w:t>
            </w:r>
          </w:p>
          <w:p w:rsidR="00AB7382"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«6» мая 2024 года,  </w:t>
            </w:r>
            <w:r>
              <w:rPr>
                <w:u w:val="single"/>
              </w:rPr>
              <w:t>время</w:t>
            </w:r>
            <w:proofErr w:type="gramEnd"/>
            <w:r>
              <w:rPr>
                <w:u w:val="single"/>
                <w:lang w:val="en-US"/>
              </w:rPr>
              <w:t>: 17:35:36;</w:t>
            </w:r>
          </w:p>
        </w:tc>
      </w:tr>
    </w:tbl>
    <w:p w:rsidR="00AB7382" w:rsidRDefault="00000000">
      <w:pPr>
        <w:pStyle w:val="af4"/>
        <w:spacing w:before="120" w:beforeAutospacing="0" w:after="120" w:afterAutospacing="0" w:line="264" w:lineRule="auto"/>
        <w:ind w:left="0" w:firstLine="215"/>
        <w:jc w:val="both"/>
      </w:pPr>
      <w:r>
        <w:t>13. Предложения о цене приобретения лота</w:t>
      </w:r>
    </w:p>
    <w:p w:rsidR="00AB7382" w:rsidRDefault="00000000">
      <w:pPr>
        <w:spacing w:after="120" w:line="264" w:lineRule="auto"/>
        <w:ind w:left="567"/>
      </w:pPr>
      <w:r>
        <w:t xml:space="preserve">В ходе проведения периода торгов, участниками торгов были поданы следующие ценовые предложения: </w:t>
      </w:r>
    </w:p>
    <w:tbl>
      <w:tblPr>
        <w:tblW w:w="5000" w:type="pct"/>
        <w:jc w:val="center"/>
        <w:tblCellMar>
          <w:left w:w="10" w:type="dxa"/>
          <w:right w:w="107" w:type="dxa"/>
        </w:tblCellMar>
        <w:tblLook w:val="04A0" w:firstRow="1" w:lastRow="0" w:firstColumn="1" w:lastColumn="0" w:noHBand="0" w:noVBand="1"/>
      </w:tblPr>
      <w:tblGrid>
        <w:gridCol w:w="2963"/>
        <w:gridCol w:w="1982"/>
        <w:gridCol w:w="2264"/>
        <w:gridCol w:w="1979"/>
      </w:tblGrid>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Участник</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Предложение о цене</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b/>
                <w:sz w:val="20"/>
                <w:szCs w:val="20"/>
              </w:rPr>
            </w:pPr>
            <w:r>
              <w:rPr>
                <w:b/>
                <w:sz w:val="20"/>
                <w:szCs w:val="20"/>
              </w:rPr>
              <w:t>Период проведения торгов</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Дата подачи</w:t>
            </w:r>
          </w:p>
        </w:tc>
      </w:tr>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b/>
                <w:sz w:val="20"/>
                <w:szCs w:val="20"/>
                <w:lang w:val="en-US"/>
              </w:rPr>
              <w:t> Шапошников Иван Григорьевич</w:t>
            </w:r>
            <w:r>
              <w:rPr>
                <w:sz w:val="20"/>
                <w:szCs w:val="20"/>
              </w:rPr>
              <w:t xml:space="preserve"> </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555 777.88</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sz w:val="20"/>
                <w:szCs w:val="20"/>
              </w:rPr>
            </w:pPr>
            <w:r>
              <w:rPr>
                <w:sz w:val="20"/>
                <w:szCs w:val="20"/>
              </w:rPr>
              <w:t>04.05.2024 12:00:00 ⇆ 07.05.2024 11:59:00</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07.05.2024 11:55:07.814878</w:t>
            </w:r>
            <w:bookmarkStart w:id="7" w:name="_Hlk37851796"/>
            <w:bookmarkEnd w:id="7"/>
          </w:p>
        </w:tc>
      </w:tr>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b/>
                <w:sz w:val="20"/>
                <w:szCs w:val="20"/>
                <w:lang w:val="en-US"/>
              </w:rPr>
              <w:t> Савченко Елена Николаевна</w:t>
            </w:r>
            <w:r>
              <w:rPr>
                <w:sz w:val="20"/>
                <w:szCs w:val="20"/>
              </w:rPr>
              <w:t xml:space="preserve"> </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701 000.00</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sz w:val="20"/>
                <w:szCs w:val="20"/>
              </w:rPr>
            </w:pPr>
            <w:r>
              <w:rPr>
                <w:sz w:val="20"/>
                <w:szCs w:val="20"/>
              </w:rPr>
              <w:t>04.05.2024 12:00:00 ⇆ 07.05.2024 11:59:00</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07.05.2024 11:54:52.741744</w:t>
            </w:r>
            <w:bookmarkStart w:id="7" w:name="_Hlk37851796"/>
            <w:bookmarkEnd w:id="7"/>
          </w:p>
        </w:tc>
      </w:tr>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b/>
                <w:sz w:val="20"/>
                <w:szCs w:val="20"/>
                <w:lang w:val="en-US"/>
              </w:rPr>
              <w:t> Общество с ограниченной ответственностью "Файерс Гранд"</w:t>
            </w:r>
            <w:r>
              <w:rPr>
                <w:sz w:val="20"/>
                <w:szCs w:val="20"/>
              </w:rPr>
              <w:t xml:space="preserve"> </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121 024.91</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sz w:val="20"/>
                <w:szCs w:val="20"/>
              </w:rPr>
            </w:pPr>
            <w:r>
              <w:rPr>
                <w:sz w:val="20"/>
                <w:szCs w:val="20"/>
              </w:rPr>
              <w:t>04.05.2024 12:00:00 ⇆ 07.05.2024 11:59:00</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06.05.2024 17:35:36.365122</w:t>
            </w:r>
            <w:bookmarkStart w:id="7" w:name="_Hlk37851796"/>
            <w:bookmarkEnd w:id="7"/>
          </w:p>
        </w:tc>
      </w:tr>
    </w:tbl>
    <w:p w:rsidR="00AB7382"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tbl>
      <w:tblPr>
        <w:tblW w:w="5000" w:type="pct"/>
        <w:jc w:val="center"/>
        <w:tblCellMar>
          <w:left w:w="10" w:type="dxa"/>
          <w:right w:w="107" w:type="dxa"/>
        </w:tblCellMar>
        <w:tblLook w:val="04A0" w:firstRow="1" w:lastRow="0" w:firstColumn="1" w:lastColumn="0" w:noHBand="0" w:noVBand="1"/>
      </w:tblPr>
      <w:tblGrid>
        <w:gridCol w:w="2333"/>
        <w:gridCol w:w="2468"/>
        <w:gridCol w:w="2293"/>
        <w:gridCol w:w="2094"/>
      </w:tblGrid>
      <w:tr w:rsidR="00AB7382">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AB7382">
            <w:pPr>
              <w:pStyle w:val="tabletext"/>
              <w:spacing w:line="264" w:lineRule="auto"/>
              <w:jc w:val="center"/>
              <w:rPr>
                <w:sz w:val="20"/>
                <w:szCs w:val="20"/>
              </w:rPr>
            </w:pP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Наименование участника</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Место нахождения/Место жительства</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Цена, предложенная участником</w:t>
            </w:r>
          </w:p>
        </w:tc>
      </w:tr>
      <w:tr w:rsidR="00AB7382">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Победитель</w:t>
            </w: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sz w:val="20"/>
                <w:szCs w:val="20"/>
              </w:rPr>
            </w:pPr>
            <w:r>
              <w:rPr>
                <w:b/>
                <w:sz w:val="20"/>
                <w:szCs w:val="20"/>
                <w:lang w:val="en-US"/>
              </w:rPr>
              <w:t>Савченко Елена Николаевна</w:t>
            </w:r>
            <w:r>
              <w:rPr>
                <w:sz w:val="20"/>
                <w:szCs w:val="20"/>
              </w:rPr>
              <w:t xml:space="preserve"> </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sz w:val="20"/>
                <w:szCs w:val="20"/>
              </w:rPr>
            </w:pPr>
            <w:r>
              <w:rPr>
                <w:sz w:val="20"/>
                <w:szCs w:val="20"/>
                <w:lang w:val="en-US"/>
              </w:rPr>
              <w:t>117624, г. Москва, ул. Изюмская, д. 47, корп. 5, кв.48</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701 000.00</w:t>
            </w:r>
          </w:p>
        </w:tc>
      </w:tr>
    </w:tbl>
    <w:p w:rsidR="00AB7382" w:rsidRDefault="00000000">
      <w:pPr>
        <w:pStyle w:val="af4"/>
        <w:spacing w:before="120" w:beforeAutospacing="0" w:after="120" w:afterAutospacing="0" w:line="264" w:lineRule="auto"/>
        <w:ind w:left="0" w:firstLine="215"/>
        <w:jc w:val="both"/>
      </w:pPr>
      <w:r>
        <w:t>15. Порядок и срок заключения договора купли-продажи</w:t>
      </w:r>
    </w:p>
    <w:p w:rsidR="00AB7382" w:rsidRDefault="00000000">
      <w:pPr>
        <w:spacing w:after="120" w:line="264" w:lineRule="auto"/>
        <w:ind w:left="567"/>
      </w:pPr>
      <w:r>
        <w:t>В течение пяти дней с даты подписания протокола о результатах проведения торгов конкурсный управляющий ООО «СК СМП» направляет победителю торгов предложение заключить договор купли-продажи с приложением проекта данного договора.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купли-продажи участнику торгов, которым предложена наиболее высокая цена по сравнению с ценой, предложенной другими участниками торгов, за исключением победителя торгов. Риски, связанные с отказом от заключения договора по итогам торгов с учетом Указа Президента от 01.03.2022 г. №81, несет покупатель.</w:t>
      </w:r>
    </w:p>
    <w:p w:rsidR="00AB7382" w:rsidRDefault="00000000">
      <w:pPr>
        <w:pStyle w:val="af4"/>
        <w:spacing w:before="120" w:beforeAutospacing="0" w:after="120" w:afterAutospacing="0" w:line="264" w:lineRule="auto"/>
        <w:ind w:left="0" w:firstLine="215"/>
        <w:jc w:val="both"/>
      </w:pPr>
      <w:r>
        <w:t>16. Сроки платежей, реквизиты счетов, на которые вносятся платежи</w:t>
      </w:r>
    </w:p>
    <w:p w:rsidR="00AB7382" w:rsidRDefault="00000000">
      <w:pPr>
        <w:spacing w:after="120" w:line="264" w:lineRule="auto"/>
        <w:ind w:left="567"/>
      </w:pPr>
      <w:r>
        <w:t>Лицо, выигравшее торги, обязано выплатить полную сумму за приобретенный лот, не позднее тридцати дней со дня подписания договора купли-продажи, за вычетом суммы задатка, если иное не предусматривается протоколом о результатах торгов по реквизитам: Получатель: ООО «СК СМП», ИНН 7704183561, КПП 772701001, р/счет № 40702810512010461238 в Ф-л «Корпоративный» ПАО «Совкомбанк», к/с 30101810445250000360, БИК 044525360.</w:t>
      </w:r>
    </w:p>
    <w:p w:rsidR="00AB7382"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AB7382"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AB7382" w:rsidRDefault="00000000">
      <w:pPr>
        <w:pStyle w:val="af6"/>
        <w:spacing w:before="280" w:after="280"/>
        <w:ind w:left="567"/>
        <w:jc w:val="both"/>
        <w:rPr>
          <w:b/>
          <w:lang w:val="en-US"/>
        </w:rPr>
      </w:pPr>
      <w:r>
        <w:rPr>
          <w:b/>
          <w:lang w:val="en-US"/>
        </w:rPr>
        <w:t>(Рыжанков Александр Сергеевич) </w:t>
      </w:r>
    </w:p>
    <w:p w:rsidR="00AB7382" w:rsidRDefault="00000000">
      <w:pPr>
        <w:pStyle w:val="af6"/>
        <w:spacing w:before="600" w:beforeAutospacing="0" w:after="280" w:afterAutospacing="0" w:line="264" w:lineRule="auto"/>
        <w:ind w:left="567"/>
        <w:jc w:val="both"/>
        <w:rPr>
          <w:lang w:val="en-US"/>
        </w:rPr>
      </w:pPr>
      <w:r>
        <w:rPr>
          <w:lang w:val="en-US"/>
        </w:rPr>
        <w:t>_______________ Рыжанков Александр Сергеевич</w:t>
      </w:r>
    </w:p>
    <w:p w:rsidR="00AB7382" w:rsidRDefault="00AB7382">
      <w:pPr>
        <w:spacing w:after="120" w:line="264" w:lineRule="auto"/>
        <w:rPr>
          <w:lang w:val="en-US"/>
        </w:rPr>
      </w:pPr>
    </w:p>
    <w:p w:rsidR="00AB7382" w:rsidRDefault="00AB7382">
      <w:pPr>
        <w:pStyle w:val="af6"/>
        <w:spacing w:before="120" w:beforeAutospacing="0" w:after="120" w:afterAutospacing="0" w:line="264" w:lineRule="auto"/>
        <w:jc w:val="both"/>
        <w:rPr>
          <w:lang w:val="en-US"/>
        </w:rPr>
      </w:pPr>
    </w:p>
    <w:sectPr w:rsidR="00AB7382">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144D" w:rsidRDefault="007C144D">
      <w:r>
        <w:separator/>
      </w:r>
    </w:p>
  </w:endnote>
  <w:endnote w:type="continuationSeparator" w:id="0">
    <w:p w:rsidR="007C144D" w:rsidRDefault="007C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144D" w:rsidRDefault="007C144D">
      <w:r>
        <w:separator/>
      </w:r>
    </w:p>
  </w:footnote>
  <w:footnote w:type="continuationSeparator" w:id="0">
    <w:p w:rsidR="007C144D" w:rsidRDefault="007C1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7382" w:rsidRDefault="00000000">
    <w:pPr>
      <w:pStyle w:val="af8"/>
    </w:pPr>
    <w:r>
      <w:rPr>
        <w:noProof/>
      </w:rPr>
      <mc:AlternateContent>
        <mc:Choice Requires="wps">
          <w:drawing>
            <wp:anchor distT="0" distB="0" distL="0" distR="0" simplePos="0" relativeHeight="3" behindDoc="1" locked="0" layoutInCell="1" allowOverlap="1" wp14:anchorId="5DD1E789">
              <wp:simplePos x="0" y="0"/>
              <wp:positionH relativeFrom="column">
                <wp:posOffset>-1076960</wp:posOffset>
              </wp:positionH>
              <wp:positionV relativeFrom="paragraph">
                <wp:posOffset>-446405</wp:posOffset>
              </wp:positionV>
              <wp:extent cx="7564755" cy="1069657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960" cy="1069596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8pt;margin-top:-35.15pt;width:595.55pt;height:842.15pt" wp14:anchorId="5DD1E789"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7382"/>
    <w:rsid w:val="002116C6"/>
    <w:rsid w:val="00421CA1"/>
    <w:rsid w:val="00682CA2"/>
    <w:rsid w:val="007C144D"/>
    <w:rsid w:val="00A873F6"/>
    <w:rsid w:val="00AB738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7A34FB6"/>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rsid w:val="00BC4939"/>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semiHidden/>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286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B3CB6-4AE5-4079-BA54-DB984CC2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Pages>
  <Words>344</Words>
  <Characters>1967</Characters>
  <Application>Microsoft Office Word</Application>
  <DocSecurity>0</DocSecurity>
  <Lines>16</Lines>
  <Paragraphs>4</Paragraphs>
  <ScaleCrop>false</ScaleCrop>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57</cp:revision>
  <dcterms:created xsi:type="dcterms:W3CDTF">2018-02-15T22:24:00Z</dcterms:created>
  <dcterms:modified xsi:type="dcterms:W3CDTF">2023-03-16T08:45:00Z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