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Зем.участок S 885,0 кв.м (г.Ишим, взд. Мясокомбината, 3, строение 2), КН 72:25:0101008:163; (2) Здание Нежилое (Тюменская область, город Ишим, въезд Мясокомбината, 3, строение 2), КН 72:25:0101005:680; (3) Сооружение Газоснабжение объектов завода (Тюменская область, г. Ишим, въезд Мясокомбината, 3), КН 72:25:0101008:1182..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2 789 100.00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