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«Завод железобетонных изделий №5» (ИНН 9108121208) в размере 221 515 464,20 рублей подтверждено определением Арбитражного суда города Санкт-Петербурга и Ленинградской области от 06.12.2021 по делу А56-40104/2019/сд.38, включено в реестр требований кредиторов решением Арбитражного суда Республики Крым от 04.07.2022 по делу А83-1992/2022..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199 363 917.78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апреля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