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8217–ОАОФ/1/9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"СОКОР-ЛОГИСТИКА";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Рефрижератор (полуприцеп), г.н.з ВР312450.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А41-55938/2021.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АС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"СОКОР-ЛОГИСТИКА".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апреля 2024 года, время:  20:32:58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Дружинин Александр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ОГРНИП:306410101600039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2024 года, время:  11:37:48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"ЧЕРНЯХОВСК АВТО"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ОГРН:1043911500841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2024 года, время:  13:48:33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Хабибуллин Динар Рустамович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ИНН:164305211156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апреля 2024 года, время:  09:06:33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Стрымбовский Денис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ИНН:772095511022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2024 года, время:  20:46:33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Максим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ИНН:460801392278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2024 года, время:  22:17:36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ИНН:544306347380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09:53:59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ИНН:612500014872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10:54:16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«ПОБЕДА-АВТО»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ОГРН:1167456063917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11:01:25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ИНН:650118834111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11:01:25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ИНН:650118834111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10:54:16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«ПОБЕДА-АВТО»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ОГРН:1167456063917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09:53:59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ИНН:612500014872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апреля 2024 года, время:  09:06:33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Стрымбовский Денис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ИНН:772095511022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2024 года, время:  13:48:33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Хабибуллин Динар Рустамович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ИНН:164305211156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2024 года, время:  11:37:48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"ЧЕРНЯХОВСК АВТО"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ОГРН:1043911500841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апреля 2024 года, время:  20:32:58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Дружинин Александр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ОГРНИП:306410101600039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2024 года, время:  22:17:36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ИНН:544306347380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Денежные средства в качестве задатка не поступили от участника торгов на расчётный счет для задатков.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2024 года, время:  20:46:33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Максим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ИНН:460801392278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Денежные средства в качестве задатка не поступили от участника торгов на расчётный счет для задатков.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