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зем.участок с к/н 68:29:0309007:1390 с земельным участком площадью 4 509 кв.м., в двух контурах, общей площадью 15 717 кв.м, с расположенными на нем зданиями/сооружениями: хозяйство мазутное (к/н 68:29:0309007:308), склад с рампой для хранения баллонов с кислородом (к/н 68:29:0309007:307 площадью 29,3 кв.м.), здание компрессорной (к/н 68:29:0309007:306, площадью 64,2 кв.м.).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10 887 291.58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09.04.2024 09:00:00 ⇆ 13.04.2024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16:52:44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Сланова Ляна Нодаровна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ИНН:150102567690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17:34:13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17:34:13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апреля 2024 года, время:  16:52:44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Сланова Ляна Нодаровна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ИНН:150102567690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