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Автофургон 37026-0000011, 2013г.в. VIN: Х8937026ВD0CL1607.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А68-11429/2022.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"ФОРСАЖ".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14:16:50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14:15:46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14:15:46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14:16:50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