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8163–ОКОФ/1/1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Грузденко Зухра Галимзяновна;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i40, идентификационный номер (VIN) XWELB41CBG0007104, 2015 года выпуска.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874 156.50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А46-10578/2023.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Грузденко Зухра Галимзяновна.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(Семенихин Константин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Семенихин Константин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