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8160–ОАЗФ/1/5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8160-ОАЗФ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"СОЛО-РЕНТ";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Доля ООО «Соло-Рент» (25%) в уставном капитале ООО «Афина Паллада» (ИНН 5407479724 ОГРН 1125476150139)..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А45-20192/2021.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"СОЛО-РЕНТ".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«26» февраля 2024г. 13:00:00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«02» апреля 2024г. 13:00:00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(Савчук Елена Николаевна)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Савчук Елена Николаевна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