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8156–ОАОФ/1/41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8156-ОАОФ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"ИСМ-ИНВЕСТ";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41</w:t>
      </w:r>
      <w:r>
        <w:rPr>
          <w:rFonts w:eastAsia="Times New Roman"/>
        </w:rPr>
        <w:t>: Дебиторская задолженость ООО "Софтлайн Интернет Трейд" ИНН 7736542069 119121, город Москва, ул Бурденко, д. 14 к. А, этаж 6, помещ. № 1, кабинет 9 , Сумма дебиторской задолженности - 1 149,00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562.09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А57-28207/2022.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"ИСМ-ИНВЕСТ".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