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8059–ОТПП/2/4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Садовской Надежды Юрьевны (дата рождения: 10.02.1984 г.; адрес: 142300, Московская область, г. Чехов, ул. Бадеевская, д. 2/2) в пользу ООО «ЮГСЕРВИС» 4 464 470,94 руб. в порядке применения последствий недействительности сделки ((за вычетом погашенной должником части по исполнительному производству № 122817/22/50044-ИП на дату проведения торгов: 22 141,63 руб.).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1 748 852.02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А41-31278/2019.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"ЮГ-СЕРВИС".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