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"ЭНЕРГОГАЗСТРОЙ";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Экскаватор CATERPILLAR ЗЗ6DL, заводской номер 1КМRВСАТ0336DJPRF00964, цвет желтый, 2012 г.в.; 2) Самоходный гусеничный дизель-электрический кран ДЭК-631А, заводской номер 150, цвет желто-оранжевый, 2001 г.в.; 3) Кран гусеничный РДК-250, заводской номер 10656, цвет желтый, 1985 г.в.; 4) Экскаватор гусеничный CATERPILLAR 330DL, заводской номер САТО330DHNBD01063, цвет желтый, 2007 г.в.; 5) Автомобиль УРАЛ 44202031141УСТ54532G, ГРЗ У 063 ОТ 197, VIN X8954532GB0UST010, 2011 г.в.; 6) Кран колесный КС-4361, заводской номер 22674, цвет зеленый, фактический цвет желтый, 1992 г.в. Реализуемое имущество расположено на тер. Пякяхинского месторождения ЯНАО, проезд куда возможен только в период действия временных зимних автодорог, срок функционирования которых ограничен (декабрь – апрель)..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А81-3986/2016.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Ямало-Ненецкого автономного округа.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"ЭНЕРГОГАЗСТРОЙ".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Сычев Антон Юрьевич.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Сычев Антон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19.03.2024 13:00:00 ⇆ 22.03.2024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12:59:55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Ефимов Александр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ИНН:860211959237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12:59:55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Ефимов Александр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ИНН:860211959237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(Сычев Антон Юрьевич)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Сычев Антон Юрьевич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