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8066–ОАОФ/2/1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"МАЛТ";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Мысиной Светлане Алексеевне в размере 1 818 000,00 руб., на основании определения Арбитражного суда Рязанской обл. от 15.09.2021 г. по делу № 54-4885/2019.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1 818 000.00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А54-4885/2019.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марта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