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Бартош Олег Валентинович;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Тип ТС: Легковые автомобили универсал Марка, модель: ФОЛЬКСВАГЕН 2К САDDУ КОМВI, Идентификационный номер (VIN): WV2ZZZ2KZ8X000772, Год выпуска ТС: 2007, Номер шасси (рамы): нет, Номер кузова (кабины): WV2ZZZ2КZ8Х000772, Цвет: СЕРЫЙ, Номер двигателя: 443803, Рабочий объем: 1595.0 куб. см., Мощность (кВт/л.с.): 75/102.0, Вид права: собственность.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А40-204383/2022 78-403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Бартош Олег Валентинович.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18:24:40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Брагин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ОГРНИП:322237500183485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2024 года, время:  09:28:56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Паськов Артем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ИНН:645411258913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13:21:03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Прибылов Владимир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ИНН:622701305564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20:15:38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Ибрагимова Лола Мансурджоновна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ИНН:026821161820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10:02:32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11:36:57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11:36:03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11:51:57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Смоленская Ирина Витальевна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ИНН:366325956276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11:51:57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Смоленская Ирина Витальевна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ИНН:366325956276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11:36:03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11:36:57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10:02:32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20:15:38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Ибрагимова Лола Мансурджоновна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ИНН:026821161820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13:21:03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Прибылов Владимир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ИНН:622701305564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2024 года, время:  09:28:56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Паськов Артем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ИНН:645411258913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18:24:40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Брагин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ОГРНИП:322237500183485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