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8066–ОАОФ/1/1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Мысиной Светлане Алексеевне в размере 1 818 000,00 руб., на основании определения Арбитражного суда Рязанской обл. от 15.09.2021 г. по делу № 54-4885/2019.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1 818 000.00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А54-4885/2019.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