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8058–ОАОФ/1/17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"СУ МВО";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недвижимое и движимое имущество, расположенное по адресу: г. Москва, ул. Стахановская, д. 18.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328 500 000.00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А40-49288/2009.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ОАО "СУ МВО".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"Астра-Недвижимость".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14:00:00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13:42:35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Максимкин Дмитрий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ИНН:543405992855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20:03:41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"Альфа Инжиниринг"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ОГРН:1167746257920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11:10:16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"Научно-исследовательский институт спортивно-технических изделий"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ОГРН:1187746408871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13:06:33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"Ант-строй"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ОГРН:1170608000342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13:06:33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"Ант-строй"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ОГРН:1170608000342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11:10:16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"Научно-исследовательский институт спортивно-технических изделий"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ОГРН:1187746408871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20:03:41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"Альфа Инжиниринг"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ОГРН:1167746257920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13:42:35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Максимкин Дмитрий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ИНН:543405992855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"Астра-Недвижимость")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Степанов Михаил Валерьевич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