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8027–ОАОФ/1/2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Шитиков Геннадий Александрович;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обществу с ограниченной ответственностью «Гусар» (390013, г. Рязань, ул. МОГЭС, д.5а, ОГРН 1126234006470) возврате транспортного средства марки ВАЗ 21093, VIN: XTA21093012976163, государственный регистрационный знак А929АА62, 2001 года выпуска (признание недействительным договор купли-продажи транспортного средства от 05.01.2021 г., заключенный между Шитиковым Геннадием Александровичем и ООО «Гусар»), на основании Определения Арбитражного суда Рязанской области от 22.02.2022 г. по делу № А54-3047/2016..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А54-3047/2016.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12:54:42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Шаталин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ИНН:551701940970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13:52:45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ИНН:621300400843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16:21:00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16:25:12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ИНН:235404867924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16:25:12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ИНН:235404867924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16:21:00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13:52:45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ИНН:621300400843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12:54:42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Шаталин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ИНН:551701940970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