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«ИРБИС» (390013, г. Рязань, пл. Димитрова, д. 3, к. 1, ОГРН 1086230000328, ИНН 6230060453), номинальная стоимость доли – 40 000 руб., уставный капитала общества – 40 000 руб., размер доли (в %) – 100..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А54-3047/2016.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