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8002–ОАОФ/2/5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Строительная компания «Афина Паллада» (ОГРН 1035401940397, ИНН 5405260461);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169 единиц.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326 663 820.00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А45-5702/2016.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СК "АФИНА ПАЛЛАДА".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