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66EBE6" w14:textId="77777777" w:rsidR="00FE65BF" w:rsidRPr="00097C04" w:rsidRDefault="00FE65BF" w:rsidP="000449EE">
      <w:pPr>
        <w:jc w:val="center"/>
        <w:rPr>
          <w:b/>
        </w:rPr>
      </w:pPr>
      <w:r w:rsidRPr="00097C04">
        <w:rPr>
          <w:b/>
          <w:sz w:val="22"/>
          <w:szCs w:val="22"/>
        </w:rPr>
        <w:t>ПРОЕКТ ДОГОВОРА</w:t>
      </w:r>
    </w:p>
    <w:p w14:paraId="5A74CF90" w14:textId="77777777" w:rsidR="00FE65BF" w:rsidRPr="00097C04" w:rsidRDefault="00FE65BF" w:rsidP="000449EE">
      <w:pPr>
        <w:jc w:val="center"/>
        <w:rPr>
          <w:b/>
        </w:rPr>
      </w:pPr>
      <w:r w:rsidRPr="00097C04">
        <w:rPr>
          <w:b/>
          <w:sz w:val="22"/>
          <w:szCs w:val="22"/>
        </w:rPr>
        <w:t>об уступке прав требования (цессии)</w:t>
      </w:r>
    </w:p>
    <w:p w14:paraId="4E4BAEA3" w14:textId="77777777" w:rsidR="00FE65BF" w:rsidRPr="00097C04" w:rsidRDefault="00FE65BF" w:rsidP="000449EE">
      <w:pPr>
        <w:jc w:val="center"/>
        <w:rPr>
          <w:b/>
        </w:rPr>
      </w:pPr>
    </w:p>
    <w:p w14:paraId="48778F90" w14:textId="5AF87F4D" w:rsidR="00FE65BF" w:rsidRPr="00097C04" w:rsidRDefault="00097C04" w:rsidP="00FE65BF">
      <w:pPr>
        <w:pStyle w:val="ConsNonformat"/>
        <w:ind w:right="-284" w:firstLine="567"/>
        <w:rPr>
          <w:rFonts w:ascii="Times New Roman" w:hAnsi="Times New Roman"/>
          <w:sz w:val="24"/>
          <w:szCs w:val="24"/>
        </w:rPr>
      </w:pPr>
      <w:r w:rsidRPr="00DC3174">
        <w:rPr>
          <w:rFonts w:ascii="Times New Roman" w:hAnsi="Times New Roman"/>
          <w:sz w:val="24"/>
          <w:szCs w:val="24"/>
        </w:rPr>
        <w:t>________</w:t>
      </w:r>
      <w:r w:rsidR="00FE65BF" w:rsidRPr="00097C04">
        <w:rPr>
          <w:rFonts w:ascii="Times New Roman" w:hAnsi="Times New Roman"/>
          <w:sz w:val="24"/>
          <w:szCs w:val="24"/>
        </w:rPr>
        <w:tab/>
        <w:t xml:space="preserve">                                                            </w:t>
      </w:r>
      <w:r w:rsidR="00B71052" w:rsidRPr="00097C04">
        <w:rPr>
          <w:rFonts w:ascii="Times New Roman" w:hAnsi="Times New Roman"/>
          <w:sz w:val="24"/>
          <w:szCs w:val="24"/>
        </w:rPr>
        <w:t xml:space="preserve">                 </w:t>
      </w:r>
      <w:r w:rsidR="00FE65BF" w:rsidRPr="00097C04">
        <w:rPr>
          <w:rFonts w:ascii="Times New Roman" w:hAnsi="Times New Roman"/>
          <w:sz w:val="24"/>
          <w:szCs w:val="24"/>
        </w:rPr>
        <w:t xml:space="preserve"> «__» месяц ____ 20</w:t>
      </w:r>
      <w:r w:rsidR="00DC3174" w:rsidRPr="00DC3174">
        <w:rPr>
          <w:rFonts w:ascii="Times New Roman" w:hAnsi="Times New Roman"/>
          <w:sz w:val="24"/>
          <w:szCs w:val="24"/>
        </w:rPr>
        <w:t>2</w:t>
      </w:r>
      <w:r w:rsidR="003907D3" w:rsidRPr="003907D3">
        <w:rPr>
          <w:rFonts w:ascii="Times New Roman" w:hAnsi="Times New Roman"/>
          <w:sz w:val="24"/>
          <w:szCs w:val="24"/>
        </w:rPr>
        <w:t>_</w:t>
      </w:r>
      <w:r w:rsidR="005E3FAC">
        <w:rPr>
          <w:rFonts w:ascii="Times New Roman" w:hAnsi="Times New Roman"/>
          <w:sz w:val="24"/>
          <w:szCs w:val="24"/>
        </w:rPr>
        <w:t xml:space="preserve"> </w:t>
      </w:r>
      <w:r w:rsidR="00FE65BF" w:rsidRPr="00097C04">
        <w:rPr>
          <w:rFonts w:ascii="Times New Roman" w:hAnsi="Times New Roman"/>
          <w:sz w:val="24"/>
          <w:szCs w:val="24"/>
        </w:rPr>
        <w:t>года</w:t>
      </w:r>
    </w:p>
    <w:p w14:paraId="2DCB53D1" w14:textId="77777777" w:rsidR="00FE65BF" w:rsidRPr="00097C04" w:rsidRDefault="00FE65BF" w:rsidP="00FE65BF">
      <w:pPr>
        <w:pStyle w:val="ConsNonformat"/>
        <w:ind w:right="-284" w:firstLine="567"/>
        <w:rPr>
          <w:rFonts w:ascii="Times New Roman" w:hAnsi="Times New Roman"/>
          <w:sz w:val="24"/>
          <w:szCs w:val="24"/>
        </w:rPr>
      </w:pPr>
    </w:p>
    <w:p w14:paraId="6C5B3DDC" w14:textId="6623FBC5" w:rsidR="00FE65BF" w:rsidRPr="00097C04" w:rsidRDefault="005053CD" w:rsidP="00E77A3D">
      <w:pPr>
        <w:shd w:val="clear" w:color="auto" w:fill="FFFFFF"/>
        <w:ind w:left="36" w:firstLine="531"/>
        <w:jc w:val="both"/>
        <w:rPr>
          <w:sz w:val="22"/>
          <w:szCs w:val="22"/>
        </w:rPr>
      </w:pPr>
      <w:r w:rsidRPr="005053CD">
        <w:rPr>
          <w:b/>
          <w:sz w:val="22"/>
          <w:szCs w:val="22"/>
        </w:rPr>
        <w:t xml:space="preserve">Акционерное общество «2462 Центральная база производства и ремонта вооружения и средств радиационной, химической и биологической защиты» </w:t>
      </w:r>
      <w:r w:rsidRPr="005053CD">
        <w:rPr>
          <w:sz w:val="22"/>
          <w:szCs w:val="22"/>
        </w:rPr>
        <w:t xml:space="preserve">(ОГРН 1096952009340, ИНН 6952021502, 170003, г. Тверь, шоссе Петербургское, д.4, корп.1, АО «2462 ЦБПР»), конкурсное производство открыто </w:t>
      </w:r>
      <w:r w:rsidR="003907D3" w:rsidRPr="003907D3">
        <w:rPr>
          <w:sz w:val="22"/>
          <w:szCs w:val="22"/>
        </w:rPr>
        <w:t>Решением Арбитражного суда Тверской области по делу №А66-13487/2018 от 17.12.2019 г. (резолютивная часть),</w:t>
      </w:r>
      <w:r w:rsidRPr="005053CD">
        <w:rPr>
          <w:sz w:val="22"/>
          <w:szCs w:val="22"/>
        </w:rPr>
        <w:t xml:space="preserve"> в лице конкурсного управляющего Богданова Сергея Анатольевича, действующего на основании </w:t>
      </w:r>
      <w:r w:rsidR="003907D3" w:rsidRPr="003907D3">
        <w:rPr>
          <w:sz w:val="22"/>
          <w:szCs w:val="22"/>
        </w:rPr>
        <w:t>Решения Арбитражного суда Тверской области по делу №А66-13487/2018 от 17.12.2019 г. (резолютивная часть)</w:t>
      </w:r>
      <w:r w:rsidR="00FE65BF" w:rsidRPr="005053CD">
        <w:rPr>
          <w:sz w:val="22"/>
          <w:szCs w:val="22"/>
        </w:rPr>
        <w:t>,</w:t>
      </w:r>
      <w:r w:rsidR="003812F7" w:rsidRPr="005053CD">
        <w:rPr>
          <w:sz w:val="22"/>
          <w:szCs w:val="22"/>
        </w:rPr>
        <w:t xml:space="preserve"> </w:t>
      </w:r>
      <w:r w:rsidR="00FE65BF" w:rsidRPr="00097C04">
        <w:rPr>
          <w:sz w:val="22"/>
          <w:szCs w:val="22"/>
        </w:rPr>
        <w:t>именуемое в дальнейшем «</w:t>
      </w:r>
      <w:r w:rsidR="00FE65BF" w:rsidRPr="00097C04">
        <w:rPr>
          <w:b/>
          <w:sz w:val="22"/>
          <w:szCs w:val="22"/>
        </w:rPr>
        <w:t>Цедент</w:t>
      </w:r>
      <w:r w:rsidR="00FE65BF" w:rsidRPr="00097C04">
        <w:rPr>
          <w:sz w:val="22"/>
          <w:szCs w:val="22"/>
        </w:rPr>
        <w:t>»</w:t>
      </w:r>
      <w:r w:rsidR="00FE65BF" w:rsidRPr="00097C04">
        <w:rPr>
          <w:bCs/>
          <w:sz w:val="22"/>
          <w:szCs w:val="22"/>
        </w:rPr>
        <w:t xml:space="preserve">, </w:t>
      </w:r>
      <w:r w:rsidR="003812F7">
        <w:rPr>
          <w:sz w:val="22"/>
          <w:szCs w:val="22"/>
        </w:rPr>
        <w:t>с одной стороны, и ____________</w:t>
      </w:r>
      <w:r w:rsidR="00FE65BF" w:rsidRPr="00097C04">
        <w:rPr>
          <w:sz w:val="22"/>
          <w:szCs w:val="22"/>
        </w:rPr>
        <w:t xml:space="preserve">___________________ именуемый в дальнейшем </w:t>
      </w:r>
      <w:r w:rsidR="00FE65BF" w:rsidRPr="00097C04">
        <w:rPr>
          <w:b/>
          <w:sz w:val="22"/>
          <w:szCs w:val="22"/>
        </w:rPr>
        <w:t>«Цессионарий»</w:t>
      </w:r>
      <w:r w:rsidR="00FE65BF" w:rsidRPr="00097C04">
        <w:rPr>
          <w:sz w:val="22"/>
          <w:szCs w:val="22"/>
        </w:rPr>
        <w:t>, с другой стороны, совместно именуемые «Стороны», а по отдельности – «Сторона»</w:t>
      </w:r>
      <w:r w:rsidR="00FE65BF" w:rsidRPr="00097C04">
        <w:rPr>
          <w:b/>
          <w:sz w:val="22"/>
          <w:szCs w:val="22"/>
        </w:rPr>
        <w:t xml:space="preserve">, </w:t>
      </w:r>
      <w:r w:rsidR="00FE65BF" w:rsidRPr="00097C04">
        <w:rPr>
          <w:sz w:val="22"/>
          <w:szCs w:val="22"/>
        </w:rPr>
        <w:t xml:space="preserve">заключили настоящий договор (далее по тексту – «Договор») о нижеследующем: </w:t>
      </w:r>
    </w:p>
    <w:p w14:paraId="0360FEF6" w14:textId="77777777" w:rsidR="00FE65BF" w:rsidRPr="00097C04" w:rsidRDefault="00FE65BF" w:rsidP="00FE65BF">
      <w:pPr>
        <w:shd w:val="clear" w:color="auto" w:fill="FFFFFF"/>
        <w:ind w:left="36"/>
        <w:jc w:val="both"/>
        <w:rPr>
          <w:sz w:val="22"/>
          <w:szCs w:val="22"/>
        </w:rPr>
      </w:pPr>
      <w:r w:rsidRPr="00097C04">
        <w:rPr>
          <w:sz w:val="22"/>
          <w:szCs w:val="22"/>
        </w:rPr>
        <w:t>Настоящий договор заключен по результатам торгов № __________, проведенных «__» ______ 20</w:t>
      </w:r>
      <w:r w:rsidR="00B71052" w:rsidRPr="00097C04">
        <w:rPr>
          <w:sz w:val="22"/>
          <w:szCs w:val="22"/>
        </w:rPr>
        <w:t>__</w:t>
      </w:r>
      <w:r w:rsidRPr="00097C04">
        <w:rPr>
          <w:sz w:val="22"/>
          <w:szCs w:val="22"/>
        </w:rPr>
        <w:t xml:space="preserve"> г. Организатором торгов - ________. </w:t>
      </w:r>
    </w:p>
    <w:p w14:paraId="3B21D558" w14:textId="77777777" w:rsidR="00FE65BF" w:rsidRPr="00097C04" w:rsidRDefault="00FE65BF" w:rsidP="00FE65BF">
      <w:pPr>
        <w:shd w:val="clear" w:color="auto" w:fill="FFFFFF"/>
        <w:ind w:left="36"/>
        <w:jc w:val="both"/>
        <w:rPr>
          <w:sz w:val="22"/>
          <w:szCs w:val="22"/>
        </w:rPr>
      </w:pPr>
      <w:r w:rsidRPr="00097C04">
        <w:rPr>
          <w:sz w:val="22"/>
          <w:szCs w:val="22"/>
        </w:rPr>
        <w:t>Сообщение о проведении торгов по продаже имущества опубликовано в газете «Коммерсантъ» №___ от «__»____________20</w:t>
      </w:r>
      <w:r w:rsidR="00B71052" w:rsidRPr="00097C04">
        <w:rPr>
          <w:sz w:val="22"/>
          <w:szCs w:val="22"/>
        </w:rPr>
        <w:t>__</w:t>
      </w:r>
      <w:r w:rsidRPr="00097C04">
        <w:rPr>
          <w:sz w:val="22"/>
          <w:szCs w:val="22"/>
        </w:rPr>
        <w:t xml:space="preserve"> г. </w:t>
      </w:r>
    </w:p>
    <w:p w14:paraId="1C0270BB" w14:textId="58D64277" w:rsidR="00FE65BF" w:rsidRPr="00097C04" w:rsidRDefault="00FE65BF" w:rsidP="00FE65BF">
      <w:pPr>
        <w:shd w:val="clear" w:color="auto" w:fill="FFFFFF"/>
        <w:ind w:left="36"/>
        <w:jc w:val="both"/>
        <w:rPr>
          <w:sz w:val="22"/>
          <w:szCs w:val="22"/>
        </w:rPr>
      </w:pPr>
      <w:r w:rsidRPr="00097C04">
        <w:rPr>
          <w:sz w:val="22"/>
          <w:szCs w:val="22"/>
        </w:rPr>
        <w:t>Протокол о результатах проведения торгов по Лоту №</w:t>
      </w:r>
      <w:r w:rsidR="00945349">
        <w:rPr>
          <w:sz w:val="22"/>
          <w:szCs w:val="22"/>
        </w:rPr>
        <w:t> </w:t>
      </w:r>
      <w:r w:rsidR="00D03E7C">
        <w:rPr>
          <w:sz w:val="22"/>
          <w:szCs w:val="22"/>
        </w:rPr>
        <w:t>1</w:t>
      </w:r>
      <w:r w:rsidRPr="00097C04">
        <w:rPr>
          <w:sz w:val="22"/>
          <w:szCs w:val="22"/>
        </w:rPr>
        <w:t xml:space="preserve"> (протокол № ________ от _________ 20</w:t>
      </w:r>
      <w:r w:rsidR="00B71052" w:rsidRPr="00097C04">
        <w:rPr>
          <w:sz w:val="22"/>
          <w:szCs w:val="22"/>
        </w:rPr>
        <w:t>__</w:t>
      </w:r>
      <w:r w:rsidRPr="00097C04">
        <w:rPr>
          <w:sz w:val="22"/>
          <w:szCs w:val="22"/>
        </w:rPr>
        <w:t xml:space="preserve"> года) по продаже имущества, принадлежащего ________.</w:t>
      </w:r>
    </w:p>
    <w:p w14:paraId="24AB6EA8" w14:textId="77777777" w:rsidR="00FE65BF" w:rsidRPr="00097C04" w:rsidRDefault="00FE65BF" w:rsidP="00FE65BF">
      <w:pPr>
        <w:shd w:val="clear" w:color="auto" w:fill="FFFFFF"/>
        <w:ind w:left="36"/>
        <w:jc w:val="both"/>
        <w:rPr>
          <w:sz w:val="22"/>
          <w:szCs w:val="22"/>
        </w:rPr>
      </w:pPr>
      <w:r w:rsidRPr="00097C04">
        <w:rPr>
          <w:sz w:val="22"/>
          <w:szCs w:val="22"/>
        </w:rPr>
        <w:t>Проведение электронных торгов осуществляется оператором электронной торговой площадки ________________, аккредитованным при _______________: (Оператор - ________, место нахождения: ____________, сайт в сети Интернет: ___________, телефон/факс: _______.</w:t>
      </w:r>
    </w:p>
    <w:p w14:paraId="5FC0E9C3" w14:textId="77777777" w:rsidR="00FE65BF" w:rsidRPr="00097C04" w:rsidRDefault="00FE65BF" w:rsidP="00825758">
      <w:pPr>
        <w:numPr>
          <w:ilvl w:val="0"/>
          <w:numId w:val="1"/>
        </w:numPr>
        <w:spacing w:before="240"/>
        <w:jc w:val="center"/>
        <w:rPr>
          <w:b/>
        </w:rPr>
      </w:pPr>
      <w:r w:rsidRPr="00097C04">
        <w:rPr>
          <w:b/>
          <w:sz w:val="22"/>
          <w:szCs w:val="22"/>
        </w:rPr>
        <w:t>Термины и определения</w:t>
      </w:r>
    </w:p>
    <w:p w14:paraId="06D4C9AA" w14:textId="77777777" w:rsidR="00FE65BF" w:rsidRPr="00097C04" w:rsidRDefault="00FE65BF" w:rsidP="00941691">
      <w:pPr>
        <w:pStyle w:val="a6"/>
        <w:numPr>
          <w:ilvl w:val="1"/>
          <w:numId w:val="1"/>
        </w:numPr>
        <w:spacing w:before="40"/>
        <w:jc w:val="both"/>
        <w:rPr>
          <w:lang w:eastAsia="ru-RU"/>
        </w:rPr>
      </w:pPr>
      <w:r w:rsidRPr="00097C04">
        <w:rPr>
          <w:sz w:val="22"/>
          <w:szCs w:val="22"/>
          <w:lang w:eastAsia="ru-RU"/>
        </w:rPr>
        <w:t>Для целей настоящего Договора Стороны согласовали толкование некоторых терминов и определений:</w:t>
      </w:r>
    </w:p>
    <w:p w14:paraId="646D7858" w14:textId="6E580DEC" w:rsidR="003812F7" w:rsidRPr="003812F7" w:rsidRDefault="00FE65BF" w:rsidP="005053CD">
      <w:pPr>
        <w:numPr>
          <w:ilvl w:val="2"/>
          <w:numId w:val="1"/>
        </w:numPr>
        <w:tabs>
          <w:tab w:val="num" w:pos="885"/>
        </w:tabs>
        <w:spacing w:before="40"/>
        <w:jc w:val="both"/>
        <w:rPr>
          <w:lang w:eastAsia="ru-RU"/>
        </w:rPr>
      </w:pPr>
      <w:r w:rsidRPr="003812F7">
        <w:rPr>
          <w:sz w:val="22"/>
          <w:szCs w:val="22"/>
          <w:lang w:eastAsia="ru-RU"/>
        </w:rPr>
        <w:t xml:space="preserve">Цедент – </w:t>
      </w:r>
      <w:r w:rsidR="005053CD">
        <w:rPr>
          <w:b/>
          <w:sz w:val="22"/>
          <w:szCs w:val="22"/>
        </w:rPr>
        <w:t xml:space="preserve">АО «2462 ЦБПР» </w:t>
      </w:r>
      <w:r w:rsidR="00510C9C" w:rsidRPr="00510C9C">
        <w:rPr>
          <w:sz w:val="22"/>
          <w:szCs w:val="22"/>
        </w:rPr>
        <w:t>(</w:t>
      </w:r>
      <w:r w:rsidR="005053CD" w:rsidRPr="005053CD">
        <w:rPr>
          <w:sz w:val="22"/>
          <w:szCs w:val="22"/>
        </w:rPr>
        <w:t>ОГРН 1096952009340, ИНН 6952021502, 170003, г. Тверь, шоссе Петербургское, д.4, корп.1</w:t>
      </w:r>
      <w:r w:rsidR="003812F7" w:rsidRPr="003812F7">
        <w:rPr>
          <w:sz w:val="22"/>
          <w:szCs w:val="22"/>
        </w:rPr>
        <w:t>)</w:t>
      </w:r>
      <w:r w:rsidR="003812F7">
        <w:rPr>
          <w:sz w:val="22"/>
          <w:szCs w:val="22"/>
        </w:rPr>
        <w:t xml:space="preserve"> </w:t>
      </w:r>
    </w:p>
    <w:p w14:paraId="11498041" w14:textId="56AEC2B3" w:rsidR="00FE65BF" w:rsidRPr="00097C04" w:rsidRDefault="00FE65BF" w:rsidP="00941691">
      <w:pPr>
        <w:numPr>
          <w:ilvl w:val="2"/>
          <w:numId w:val="1"/>
        </w:numPr>
        <w:tabs>
          <w:tab w:val="num" w:pos="885"/>
        </w:tabs>
        <w:spacing w:before="40"/>
        <w:ind w:left="601" w:hanging="601"/>
        <w:jc w:val="both"/>
        <w:rPr>
          <w:lang w:eastAsia="ru-RU"/>
        </w:rPr>
      </w:pPr>
      <w:r w:rsidRPr="003812F7">
        <w:rPr>
          <w:sz w:val="22"/>
          <w:szCs w:val="22"/>
          <w:lang w:eastAsia="ru-RU"/>
        </w:rPr>
        <w:t xml:space="preserve">Цессионарий – </w:t>
      </w:r>
      <w:r w:rsidRPr="003812F7">
        <w:rPr>
          <w:sz w:val="22"/>
          <w:szCs w:val="22"/>
        </w:rPr>
        <w:t>______________________________________________________________;</w:t>
      </w:r>
    </w:p>
    <w:p w14:paraId="4BC9F2AA" w14:textId="77777777" w:rsidR="00FE65BF" w:rsidRPr="00097C04" w:rsidRDefault="00FE65BF" w:rsidP="00941691">
      <w:pPr>
        <w:numPr>
          <w:ilvl w:val="2"/>
          <w:numId w:val="1"/>
        </w:numPr>
        <w:tabs>
          <w:tab w:val="num" w:pos="885"/>
          <w:tab w:val="num" w:pos="1027"/>
        </w:tabs>
        <w:spacing w:before="40"/>
        <w:ind w:left="743" w:hanging="709"/>
        <w:jc w:val="both"/>
        <w:rPr>
          <w:lang w:eastAsia="ru-RU"/>
        </w:rPr>
      </w:pPr>
      <w:r w:rsidRPr="00097C04">
        <w:rPr>
          <w:sz w:val="22"/>
          <w:szCs w:val="22"/>
          <w:lang w:eastAsia="ru-RU"/>
        </w:rPr>
        <w:t>Должники –</w:t>
      </w:r>
      <w:r w:rsidRPr="00097C04">
        <w:rPr>
          <w:bCs/>
          <w:sz w:val="22"/>
          <w:szCs w:val="22"/>
        </w:rPr>
        <w:t xml:space="preserve"> </w:t>
      </w:r>
      <w:r w:rsidRPr="00097C04">
        <w:rPr>
          <w:sz w:val="22"/>
          <w:szCs w:val="22"/>
        </w:rPr>
        <w:t>юридические лица, индивидуальные предприниматели, физические лица, указанные (поименованные) в п. 2.1 настоящего Договора;</w:t>
      </w:r>
    </w:p>
    <w:p w14:paraId="1D6F2E50" w14:textId="77777777" w:rsidR="00FE65BF" w:rsidRPr="00097C04" w:rsidRDefault="00FE65BF" w:rsidP="00941691">
      <w:pPr>
        <w:numPr>
          <w:ilvl w:val="2"/>
          <w:numId w:val="1"/>
        </w:numPr>
        <w:tabs>
          <w:tab w:val="num" w:pos="792"/>
          <w:tab w:val="num" w:pos="885"/>
          <w:tab w:val="num" w:pos="1027"/>
        </w:tabs>
        <w:spacing w:before="40"/>
        <w:ind w:left="743" w:hanging="709"/>
        <w:jc w:val="both"/>
        <w:rPr>
          <w:lang w:eastAsia="ru-RU"/>
        </w:rPr>
      </w:pPr>
      <w:r w:rsidRPr="00097C04">
        <w:rPr>
          <w:sz w:val="22"/>
          <w:szCs w:val="22"/>
          <w:lang w:eastAsia="ru-RU"/>
        </w:rPr>
        <w:t>Договоры – договоры, сделки и иные соглашения, указанные в Приложении № 1 к настоящему Договору, на основании которых у Должников возникли денежные обязательства перед Цедентом.</w:t>
      </w:r>
    </w:p>
    <w:p w14:paraId="4D5082A3" w14:textId="77777777" w:rsidR="00FE65BF" w:rsidRPr="00097C04" w:rsidRDefault="00FE65BF" w:rsidP="00941691">
      <w:pPr>
        <w:numPr>
          <w:ilvl w:val="2"/>
          <w:numId w:val="1"/>
        </w:numPr>
        <w:tabs>
          <w:tab w:val="num" w:pos="885"/>
          <w:tab w:val="num" w:pos="1027"/>
        </w:tabs>
        <w:spacing w:before="40"/>
        <w:ind w:left="743" w:hanging="709"/>
        <w:jc w:val="both"/>
        <w:rPr>
          <w:lang w:eastAsia="ru-RU"/>
        </w:rPr>
      </w:pPr>
      <w:r w:rsidRPr="00097C04">
        <w:rPr>
          <w:sz w:val="22"/>
          <w:szCs w:val="22"/>
          <w:lang w:eastAsia="ru-RU"/>
        </w:rPr>
        <w:t>Права требования (Задолженность) – денежные обязательства Должников перед Цедентом, основанные на Договорах и состоящие из суммы основного долга, а также процентов за пользование денежными средствами, неустойки (пени, штрафов) и иных платежей, предусмотренные Договорами и действующим законодательством РФ, также права, обеспечивающие исполнение обязательства Должников, расходы по уплате государственной пошлины за рассмотрение Прав требования в суде (при наличии судебных споров), обязанность по уплате которых возложена на Должников судебными актами.</w:t>
      </w:r>
    </w:p>
    <w:p w14:paraId="24B07D4F" w14:textId="77777777" w:rsidR="00FE65BF" w:rsidRPr="00097C04" w:rsidRDefault="00FE65BF" w:rsidP="00941691">
      <w:pPr>
        <w:numPr>
          <w:ilvl w:val="2"/>
          <w:numId w:val="1"/>
        </w:numPr>
        <w:tabs>
          <w:tab w:val="num" w:pos="885"/>
          <w:tab w:val="num" w:pos="1027"/>
        </w:tabs>
        <w:spacing w:before="40"/>
        <w:ind w:left="743" w:hanging="709"/>
        <w:jc w:val="both"/>
        <w:rPr>
          <w:lang w:eastAsia="ru-RU"/>
        </w:rPr>
      </w:pPr>
      <w:r w:rsidRPr="00097C04">
        <w:rPr>
          <w:sz w:val="22"/>
          <w:szCs w:val="22"/>
          <w:lang w:eastAsia="ru-RU"/>
        </w:rPr>
        <w:t>Уступка Прав требования – совершаемый в рамках настоящего Договора переход всех прав кредитора и всех Прав требования по исполнению Должниками денежных обязательств от Цедента к Цессионарию, прекращение прав требования Цедента к Должникам и одновременное возникновение таких прав у Цессионария в том объеме и на тех условиях, которые существовали по Договорам к моменту заключения настоящего Договора.</w:t>
      </w:r>
    </w:p>
    <w:p w14:paraId="21C40E3A" w14:textId="77777777" w:rsidR="00FE65BF" w:rsidRPr="00097C04" w:rsidRDefault="00FE65BF" w:rsidP="00DC3174">
      <w:pPr>
        <w:numPr>
          <w:ilvl w:val="1"/>
          <w:numId w:val="1"/>
        </w:numPr>
        <w:tabs>
          <w:tab w:val="num" w:pos="885"/>
          <w:tab w:val="num" w:pos="1027"/>
        </w:tabs>
        <w:spacing w:before="40"/>
        <w:ind w:hanging="533"/>
        <w:jc w:val="both"/>
        <w:rPr>
          <w:lang w:eastAsia="ru-RU"/>
        </w:rPr>
      </w:pPr>
      <w:r w:rsidRPr="00097C04">
        <w:rPr>
          <w:sz w:val="22"/>
          <w:szCs w:val="22"/>
          <w:lang w:eastAsia="ru-RU"/>
        </w:rPr>
        <w:t>По тексту Договора вышеуказанные термины и определения, в зависимости от контекста и правил русского языка, могут употребляться как в единственном, так и множественном числе, различных падежах и наклонениях, что не влияет на их толкование.</w:t>
      </w:r>
    </w:p>
    <w:p w14:paraId="79628854" w14:textId="77777777" w:rsidR="00FE65BF" w:rsidRPr="00097C04" w:rsidRDefault="00FE65BF" w:rsidP="00DC3174">
      <w:pPr>
        <w:numPr>
          <w:ilvl w:val="1"/>
          <w:numId w:val="1"/>
        </w:numPr>
        <w:tabs>
          <w:tab w:val="num" w:pos="885"/>
          <w:tab w:val="num" w:pos="1027"/>
        </w:tabs>
        <w:spacing w:before="40"/>
        <w:ind w:hanging="533"/>
        <w:jc w:val="both"/>
        <w:rPr>
          <w:lang w:eastAsia="ru-RU"/>
        </w:rPr>
      </w:pPr>
      <w:r w:rsidRPr="00097C04">
        <w:rPr>
          <w:sz w:val="22"/>
          <w:szCs w:val="22"/>
        </w:rPr>
        <w:t>Термины и определения по тексту Договора пишутся, преимущественно, начиная с прописной (заглавной) буквы, однако в некоторых оборотах речи и словосочетаниях, их написание производится начиная со строчной буквы, что также не влияет на их толкование.</w:t>
      </w:r>
    </w:p>
    <w:p w14:paraId="541506BC" w14:textId="77777777" w:rsidR="00FE65BF" w:rsidRPr="00097C04" w:rsidRDefault="00FE65BF" w:rsidP="00DC3174">
      <w:pPr>
        <w:numPr>
          <w:ilvl w:val="1"/>
          <w:numId w:val="1"/>
        </w:numPr>
        <w:tabs>
          <w:tab w:val="num" w:pos="885"/>
          <w:tab w:val="num" w:pos="1027"/>
        </w:tabs>
        <w:spacing w:before="40"/>
        <w:ind w:hanging="533"/>
        <w:jc w:val="both"/>
      </w:pPr>
      <w:r w:rsidRPr="00097C04">
        <w:rPr>
          <w:sz w:val="22"/>
          <w:szCs w:val="22"/>
        </w:rPr>
        <w:t>Наименование Договора и заголовки его статей приводятся исключительно для удобства и не влияют на толкование терминов, определений и Договора в определенной части или в целом.</w:t>
      </w:r>
    </w:p>
    <w:p w14:paraId="45B03CD4" w14:textId="77777777" w:rsidR="00FE65BF" w:rsidRPr="00097C04" w:rsidRDefault="00FE65BF" w:rsidP="000449EE">
      <w:pPr>
        <w:numPr>
          <w:ilvl w:val="0"/>
          <w:numId w:val="1"/>
        </w:numPr>
        <w:spacing w:before="240"/>
        <w:jc w:val="center"/>
        <w:rPr>
          <w:b/>
        </w:rPr>
      </w:pPr>
      <w:r w:rsidRPr="00097C04">
        <w:rPr>
          <w:b/>
          <w:sz w:val="22"/>
          <w:szCs w:val="22"/>
        </w:rPr>
        <w:lastRenderedPageBreak/>
        <w:t>Предмет Договора</w:t>
      </w:r>
    </w:p>
    <w:p w14:paraId="151A6563" w14:textId="323694DE" w:rsidR="00FE65BF" w:rsidRPr="00945349" w:rsidRDefault="00FE65BF" w:rsidP="00E465AD">
      <w:pPr>
        <w:numPr>
          <w:ilvl w:val="1"/>
          <w:numId w:val="1"/>
        </w:numPr>
        <w:spacing w:before="40"/>
        <w:jc w:val="both"/>
      </w:pPr>
      <w:r w:rsidRPr="00097C04">
        <w:rPr>
          <w:sz w:val="22"/>
          <w:szCs w:val="22"/>
        </w:rPr>
        <w:t>На основании Протокола № ______ от «__» _________ 20</w:t>
      </w:r>
      <w:r w:rsidR="00DC3174" w:rsidRPr="00DC3174">
        <w:rPr>
          <w:sz w:val="22"/>
          <w:szCs w:val="22"/>
        </w:rPr>
        <w:t>2</w:t>
      </w:r>
      <w:r w:rsidR="008334D6">
        <w:rPr>
          <w:sz w:val="22"/>
          <w:szCs w:val="22"/>
        </w:rPr>
        <w:t>_</w:t>
      </w:r>
      <w:r w:rsidRPr="00097C04">
        <w:rPr>
          <w:sz w:val="22"/>
          <w:szCs w:val="22"/>
        </w:rPr>
        <w:t xml:space="preserve"> года о результатах торгов по продаже Прав требования и в соответствии с условиями настоящего Договора, Цедент передает, а Цессионарий принимает Права требования к следующим Должникам:</w:t>
      </w:r>
    </w:p>
    <w:p w14:paraId="72F9E1E3" w14:textId="72EF292E" w:rsidR="00945349" w:rsidRDefault="00945349" w:rsidP="00945349">
      <w:pPr>
        <w:spacing w:before="40"/>
        <w:jc w:val="both"/>
      </w:pPr>
    </w:p>
    <w:tbl>
      <w:tblPr>
        <w:tblW w:w="5000" w:type="pct"/>
        <w:tblLook w:val="04A0" w:firstRow="1" w:lastRow="0" w:firstColumn="1" w:lastColumn="0" w:noHBand="0" w:noVBand="1"/>
      </w:tblPr>
      <w:tblGrid>
        <w:gridCol w:w="634"/>
        <w:gridCol w:w="1906"/>
        <w:gridCol w:w="1437"/>
        <w:gridCol w:w="2717"/>
        <w:gridCol w:w="2876"/>
      </w:tblGrid>
      <w:tr w:rsidR="00321D5E" w14:paraId="63BA06AA" w14:textId="77777777" w:rsidTr="00321D5E">
        <w:trPr>
          <w:trHeight w:val="225"/>
          <w:tblHeader/>
        </w:trPr>
        <w:tc>
          <w:tcPr>
            <w:tcW w:w="308" w:type="pct"/>
            <w:tcBorders>
              <w:top w:val="single" w:sz="4" w:space="0" w:color="auto"/>
              <w:left w:val="single" w:sz="4" w:space="0" w:color="auto"/>
              <w:bottom w:val="single" w:sz="4" w:space="0" w:color="000000"/>
              <w:right w:val="single" w:sz="4" w:space="0" w:color="auto"/>
            </w:tcBorders>
            <w:noWrap/>
            <w:vAlign w:val="center"/>
            <w:hideMark/>
          </w:tcPr>
          <w:p w14:paraId="47322A16" w14:textId="77777777" w:rsidR="00321D5E" w:rsidRDefault="00321D5E">
            <w:pPr>
              <w:jc w:val="center"/>
              <w:rPr>
                <w:sz w:val="20"/>
                <w:szCs w:val="20"/>
              </w:rPr>
            </w:pPr>
            <w:r>
              <w:rPr>
                <w:b/>
                <w:bCs/>
                <w:color w:val="000000"/>
                <w:sz w:val="20"/>
                <w:szCs w:val="20"/>
                <w:lang w:eastAsia="ru-RU"/>
              </w:rPr>
              <w:t>№ п</w:t>
            </w:r>
            <w:r>
              <w:rPr>
                <w:b/>
                <w:bCs/>
                <w:color w:val="000000"/>
                <w:sz w:val="20"/>
                <w:szCs w:val="20"/>
                <w:lang w:val="en-US" w:eastAsia="ru-RU"/>
              </w:rPr>
              <w:t>/</w:t>
            </w:r>
            <w:r>
              <w:rPr>
                <w:b/>
                <w:bCs/>
                <w:color w:val="000000"/>
                <w:sz w:val="20"/>
                <w:szCs w:val="20"/>
                <w:lang w:eastAsia="ru-RU"/>
              </w:rPr>
              <w:t>п</w:t>
            </w:r>
          </w:p>
        </w:tc>
        <w:tc>
          <w:tcPr>
            <w:tcW w:w="1134" w:type="pct"/>
            <w:tcBorders>
              <w:top w:val="single" w:sz="4" w:space="0" w:color="auto"/>
              <w:left w:val="single" w:sz="4" w:space="0" w:color="auto"/>
              <w:bottom w:val="single" w:sz="4" w:space="0" w:color="000000"/>
              <w:right w:val="single" w:sz="4" w:space="0" w:color="auto"/>
            </w:tcBorders>
            <w:vAlign w:val="center"/>
            <w:hideMark/>
          </w:tcPr>
          <w:p w14:paraId="6A8555C5" w14:textId="77777777" w:rsidR="00321D5E" w:rsidRDefault="00321D5E">
            <w:pPr>
              <w:jc w:val="center"/>
              <w:rPr>
                <w:b/>
                <w:bCs/>
                <w:color w:val="000000"/>
                <w:sz w:val="20"/>
                <w:szCs w:val="20"/>
                <w:lang w:eastAsia="ru-RU"/>
              </w:rPr>
            </w:pPr>
            <w:r>
              <w:rPr>
                <w:b/>
                <w:bCs/>
                <w:color w:val="000000"/>
                <w:sz w:val="20"/>
                <w:szCs w:val="20"/>
                <w:lang w:eastAsia="ru-RU"/>
              </w:rPr>
              <w:t>Наименование/ФИО дебитора</w:t>
            </w:r>
          </w:p>
        </w:tc>
        <w:tc>
          <w:tcPr>
            <w:tcW w:w="1213" w:type="pct"/>
            <w:tcBorders>
              <w:top w:val="single" w:sz="4" w:space="0" w:color="auto"/>
              <w:left w:val="nil"/>
              <w:bottom w:val="single" w:sz="4" w:space="0" w:color="auto"/>
              <w:right w:val="single" w:sz="4" w:space="0" w:color="auto"/>
            </w:tcBorders>
            <w:vAlign w:val="center"/>
            <w:hideMark/>
          </w:tcPr>
          <w:p w14:paraId="18386739" w14:textId="77777777" w:rsidR="00321D5E" w:rsidRDefault="00321D5E">
            <w:pPr>
              <w:jc w:val="center"/>
              <w:rPr>
                <w:rFonts w:asciiTheme="minorHAnsi" w:eastAsiaTheme="minorHAnsi" w:hAnsiTheme="minorHAnsi" w:cstheme="minorBidi"/>
                <w:sz w:val="20"/>
                <w:szCs w:val="20"/>
              </w:rPr>
            </w:pPr>
            <w:r>
              <w:rPr>
                <w:b/>
                <w:bCs/>
                <w:color w:val="000000"/>
                <w:sz w:val="20"/>
                <w:szCs w:val="20"/>
                <w:lang w:eastAsia="ru-RU"/>
              </w:rPr>
              <w:t>Основание</w:t>
            </w:r>
          </w:p>
        </w:tc>
        <w:tc>
          <w:tcPr>
            <w:tcW w:w="1136" w:type="pct"/>
            <w:tcBorders>
              <w:top w:val="single" w:sz="4" w:space="0" w:color="auto"/>
              <w:left w:val="single" w:sz="4" w:space="0" w:color="auto"/>
              <w:bottom w:val="single" w:sz="4" w:space="0" w:color="000000"/>
              <w:right w:val="single" w:sz="4" w:space="0" w:color="auto"/>
            </w:tcBorders>
            <w:noWrap/>
            <w:vAlign w:val="center"/>
            <w:hideMark/>
          </w:tcPr>
          <w:p w14:paraId="46DCA476" w14:textId="77777777" w:rsidR="00321D5E" w:rsidRDefault="00321D5E">
            <w:pPr>
              <w:jc w:val="center"/>
              <w:rPr>
                <w:sz w:val="20"/>
                <w:szCs w:val="20"/>
              </w:rPr>
            </w:pPr>
            <w:r>
              <w:rPr>
                <w:b/>
                <w:bCs/>
                <w:color w:val="000000"/>
                <w:sz w:val="20"/>
                <w:szCs w:val="20"/>
                <w:lang w:eastAsia="ru-RU"/>
              </w:rPr>
              <w:t>Сумма, подтвержденная дебитором</w:t>
            </w:r>
          </w:p>
        </w:tc>
        <w:tc>
          <w:tcPr>
            <w:tcW w:w="1209" w:type="pct"/>
            <w:tcBorders>
              <w:top w:val="single" w:sz="4" w:space="0" w:color="auto"/>
              <w:left w:val="single" w:sz="4" w:space="0" w:color="auto"/>
              <w:bottom w:val="single" w:sz="4" w:space="0" w:color="000000"/>
              <w:right w:val="single" w:sz="4" w:space="0" w:color="auto"/>
            </w:tcBorders>
            <w:noWrap/>
            <w:vAlign w:val="center"/>
            <w:hideMark/>
          </w:tcPr>
          <w:p w14:paraId="199E29E5" w14:textId="77777777" w:rsidR="00321D5E" w:rsidRDefault="00321D5E">
            <w:pPr>
              <w:jc w:val="center"/>
              <w:rPr>
                <w:sz w:val="20"/>
                <w:szCs w:val="20"/>
              </w:rPr>
            </w:pPr>
            <w:r>
              <w:rPr>
                <w:b/>
                <w:bCs/>
                <w:color w:val="000000"/>
                <w:sz w:val="20"/>
                <w:szCs w:val="20"/>
                <w:lang w:eastAsia="ru-RU"/>
              </w:rPr>
              <w:t>Сумма, неподтвержденная дебитором</w:t>
            </w:r>
          </w:p>
        </w:tc>
      </w:tr>
      <w:tr w:rsidR="00321D5E" w14:paraId="310B45CC" w14:textId="77777777" w:rsidTr="00321D5E">
        <w:trPr>
          <w:trHeight w:val="225"/>
        </w:trPr>
        <w:tc>
          <w:tcPr>
            <w:tcW w:w="308" w:type="pct"/>
            <w:vMerge w:val="restart"/>
            <w:tcBorders>
              <w:top w:val="nil"/>
              <w:left w:val="single" w:sz="4" w:space="0" w:color="auto"/>
              <w:bottom w:val="single" w:sz="4" w:space="0" w:color="000000"/>
              <w:right w:val="single" w:sz="4" w:space="0" w:color="auto"/>
            </w:tcBorders>
            <w:noWrap/>
            <w:vAlign w:val="center"/>
            <w:hideMark/>
          </w:tcPr>
          <w:p w14:paraId="729E84BE" w14:textId="77777777" w:rsidR="00321D5E" w:rsidRDefault="00321D5E">
            <w:pPr>
              <w:jc w:val="center"/>
              <w:rPr>
                <w:sz w:val="16"/>
                <w:szCs w:val="16"/>
              </w:rPr>
            </w:pPr>
            <w:r>
              <w:rPr>
                <w:sz w:val="16"/>
                <w:szCs w:val="16"/>
              </w:rPr>
              <w:t>1</w:t>
            </w:r>
          </w:p>
        </w:tc>
        <w:tc>
          <w:tcPr>
            <w:tcW w:w="1134" w:type="pct"/>
            <w:vMerge w:val="restart"/>
            <w:tcBorders>
              <w:top w:val="nil"/>
              <w:left w:val="single" w:sz="4" w:space="0" w:color="auto"/>
              <w:bottom w:val="single" w:sz="4" w:space="0" w:color="000000"/>
              <w:right w:val="single" w:sz="4" w:space="0" w:color="auto"/>
            </w:tcBorders>
            <w:vAlign w:val="center"/>
            <w:hideMark/>
          </w:tcPr>
          <w:p w14:paraId="465756D2" w14:textId="77777777" w:rsidR="00321D5E" w:rsidRDefault="00321D5E">
            <w:pPr>
              <w:jc w:val="center"/>
              <w:rPr>
                <w:sz w:val="16"/>
                <w:szCs w:val="16"/>
              </w:rPr>
            </w:pPr>
            <w:r>
              <w:rPr>
                <w:sz w:val="16"/>
                <w:szCs w:val="16"/>
              </w:rPr>
              <w:t>Замышляев Дмитрий Валерьевич</w:t>
            </w:r>
          </w:p>
        </w:tc>
        <w:tc>
          <w:tcPr>
            <w:tcW w:w="1213" w:type="pct"/>
            <w:tcBorders>
              <w:top w:val="nil"/>
              <w:left w:val="nil"/>
              <w:bottom w:val="single" w:sz="4" w:space="0" w:color="auto"/>
              <w:right w:val="single" w:sz="4" w:space="0" w:color="auto"/>
            </w:tcBorders>
            <w:vAlign w:val="center"/>
            <w:hideMark/>
          </w:tcPr>
          <w:p w14:paraId="1FAAA26A" w14:textId="77777777" w:rsidR="00321D5E" w:rsidRDefault="00321D5E">
            <w:pPr>
              <w:jc w:val="center"/>
              <w:rPr>
                <w:sz w:val="16"/>
                <w:szCs w:val="16"/>
              </w:rPr>
            </w:pPr>
            <w:r>
              <w:rPr>
                <w:sz w:val="16"/>
                <w:szCs w:val="16"/>
              </w:rPr>
              <w:t>Договор 62 от 10.07.2017 г.</w:t>
            </w:r>
          </w:p>
        </w:tc>
        <w:tc>
          <w:tcPr>
            <w:tcW w:w="1136" w:type="pct"/>
            <w:vMerge w:val="restart"/>
            <w:tcBorders>
              <w:top w:val="nil"/>
              <w:left w:val="single" w:sz="4" w:space="0" w:color="auto"/>
              <w:bottom w:val="single" w:sz="4" w:space="0" w:color="000000"/>
              <w:right w:val="single" w:sz="4" w:space="0" w:color="auto"/>
            </w:tcBorders>
            <w:noWrap/>
            <w:vAlign w:val="center"/>
            <w:hideMark/>
          </w:tcPr>
          <w:p w14:paraId="7025741A" w14:textId="77777777" w:rsidR="00321D5E" w:rsidRDefault="00321D5E">
            <w:pPr>
              <w:jc w:val="center"/>
              <w:rPr>
                <w:sz w:val="16"/>
                <w:szCs w:val="16"/>
              </w:rPr>
            </w:pPr>
            <w:r>
              <w:rPr>
                <w:sz w:val="16"/>
                <w:szCs w:val="16"/>
              </w:rPr>
              <w:t>0,00</w:t>
            </w:r>
          </w:p>
        </w:tc>
        <w:tc>
          <w:tcPr>
            <w:tcW w:w="1209" w:type="pct"/>
            <w:vMerge w:val="restart"/>
            <w:tcBorders>
              <w:top w:val="nil"/>
              <w:left w:val="single" w:sz="4" w:space="0" w:color="auto"/>
              <w:bottom w:val="single" w:sz="4" w:space="0" w:color="000000"/>
              <w:right w:val="single" w:sz="4" w:space="0" w:color="auto"/>
            </w:tcBorders>
            <w:noWrap/>
            <w:vAlign w:val="center"/>
            <w:hideMark/>
          </w:tcPr>
          <w:p w14:paraId="67E4011B" w14:textId="77777777" w:rsidR="00321D5E" w:rsidRDefault="00321D5E">
            <w:pPr>
              <w:jc w:val="center"/>
              <w:rPr>
                <w:sz w:val="16"/>
                <w:szCs w:val="16"/>
              </w:rPr>
            </w:pPr>
            <w:r>
              <w:rPr>
                <w:sz w:val="16"/>
                <w:szCs w:val="16"/>
              </w:rPr>
              <w:t>32 024,81</w:t>
            </w:r>
          </w:p>
        </w:tc>
      </w:tr>
      <w:tr w:rsidR="00321D5E" w14:paraId="35B8F0F2" w14:textId="77777777" w:rsidTr="00321D5E">
        <w:trPr>
          <w:trHeight w:val="225"/>
        </w:trPr>
        <w:tc>
          <w:tcPr>
            <w:tcW w:w="0" w:type="auto"/>
            <w:vMerge/>
            <w:tcBorders>
              <w:top w:val="nil"/>
              <w:left w:val="single" w:sz="4" w:space="0" w:color="auto"/>
              <w:bottom w:val="single" w:sz="4" w:space="0" w:color="000000"/>
              <w:right w:val="single" w:sz="4" w:space="0" w:color="auto"/>
            </w:tcBorders>
            <w:vAlign w:val="center"/>
            <w:hideMark/>
          </w:tcPr>
          <w:p w14:paraId="1881668C" w14:textId="77777777" w:rsidR="00321D5E" w:rsidRDefault="00321D5E">
            <w:pPr>
              <w:rPr>
                <w:sz w:val="16"/>
                <w:szCs w:val="16"/>
              </w:rPr>
            </w:pPr>
          </w:p>
        </w:tc>
        <w:tc>
          <w:tcPr>
            <w:tcW w:w="0" w:type="auto"/>
            <w:vMerge/>
            <w:tcBorders>
              <w:top w:val="nil"/>
              <w:left w:val="single" w:sz="4" w:space="0" w:color="auto"/>
              <w:bottom w:val="single" w:sz="4" w:space="0" w:color="000000"/>
              <w:right w:val="single" w:sz="4" w:space="0" w:color="auto"/>
            </w:tcBorders>
            <w:vAlign w:val="center"/>
            <w:hideMark/>
          </w:tcPr>
          <w:p w14:paraId="3747CE9E" w14:textId="77777777" w:rsidR="00321D5E" w:rsidRDefault="00321D5E">
            <w:pPr>
              <w:rPr>
                <w:sz w:val="16"/>
                <w:szCs w:val="16"/>
              </w:rPr>
            </w:pPr>
          </w:p>
        </w:tc>
        <w:tc>
          <w:tcPr>
            <w:tcW w:w="1213" w:type="pct"/>
            <w:tcBorders>
              <w:top w:val="nil"/>
              <w:left w:val="nil"/>
              <w:bottom w:val="single" w:sz="4" w:space="0" w:color="auto"/>
              <w:right w:val="single" w:sz="4" w:space="0" w:color="auto"/>
            </w:tcBorders>
            <w:vAlign w:val="center"/>
            <w:hideMark/>
          </w:tcPr>
          <w:p w14:paraId="58CE615B" w14:textId="77777777" w:rsidR="00321D5E" w:rsidRDefault="00321D5E">
            <w:pPr>
              <w:jc w:val="center"/>
              <w:rPr>
                <w:sz w:val="16"/>
                <w:szCs w:val="16"/>
              </w:rPr>
            </w:pPr>
            <w:r>
              <w:rPr>
                <w:sz w:val="16"/>
                <w:szCs w:val="16"/>
              </w:rPr>
              <w:t>Договор 62 от 10.07.2017 г.(перем.часть)</w:t>
            </w:r>
          </w:p>
        </w:tc>
        <w:tc>
          <w:tcPr>
            <w:tcW w:w="0" w:type="auto"/>
            <w:vMerge/>
            <w:tcBorders>
              <w:top w:val="nil"/>
              <w:left w:val="single" w:sz="4" w:space="0" w:color="auto"/>
              <w:bottom w:val="single" w:sz="4" w:space="0" w:color="000000"/>
              <w:right w:val="single" w:sz="4" w:space="0" w:color="auto"/>
            </w:tcBorders>
            <w:vAlign w:val="center"/>
            <w:hideMark/>
          </w:tcPr>
          <w:p w14:paraId="0079D7B9" w14:textId="77777777" w:rsidR="00321D5E" w:rsidRDefault="00321D5E">
            <w:pPr>
              <w:rPr>
                <w:sz w:val="16"/>
                <w:szCs w:val="16"/>
              </w:rPr>
            </w:pPr>
          </w:p>
        </w:tc>
        <w:tc>
          <w:tcPr>
            <w:tcW w:w="0" w:type="auto"/>
            <w:vMerge/>
            <w:tcBorders>
              <w:top w:val="nil"/>
              <w:left w:val="single" w:sz="4" w:space="0" w:color="auto"/>
              <w:bottom w:val="single" w:sz="4" w:space="0" w:color="000000"/>
              <w:right w:val="single" w:sz="4" w:space="0" w:color="auto"/>
            </w:tcBorders>
            <w:vAlign w:val="center"/>
            <w:hideMark/>
          </w:tcPr>
          <w:p w14:paraId="5D558AC1" w14:textId="77777777" w:rsidR="00321D5E" w:rsidRDefault="00321D5E">
            <w:pPr>
              <w:rPr>
                <w:sz w:val="16"/>
                <w:szCs w:val="16"/>
              </w:rPr>
            </w:pPr>
          </w:p>
        </w:tc>
      </w:tr>
      <w:tr w:rsidR="00321D5E" w14:paraId="0FF3FE4C" w14:textId="77777777" w:rsidTr="00321D5E">
        <w:trPr>
          <w:trHeight w:val="225"/>
        </w:trPr>
        <w:tc>
          <w:tcPr>
            <w:tcW w:w="308" w:type="pct"/>
            <w:tcBorders>
              <w:top w:val="nil"/>
              <w:left w:val="single" w:sz="4" w:space="0" w:color="auto"/>
              <w:bottom w:val="single" w:sz="4" w:space="0" w:color="auto"/>
              <w:right w:val="single" w:sz="4" w:space="0" w:color="auto"/>
            </w:tcBorders>
            <w:noWrap/>
            <w:vAlign w:val="center"/>
            <w:hideMark/>
          </w:tcPr>
          <w:p w14:paraId="13004943" w14:textId="77777777" w:rsidR="00321D5E" w:rsidRDefault="00321D5E">
            <w:pPr>
              <w:jc w:val="center"/>
              <w:rPr>
                <w:sz w:val="16"/>
                <w:szCs w:val="16"/>
              </w:rPr>
            </w:pPr>
            <w:r>
              <w:rPr>
                <w:sz w:val="16"/>
                <w:szCs w:val="16"/>
              </w:rPr>
              <w:t>2</w:t>
            </w:r>
          </w:p>
        </w:tc>
        <w:tc>
          <w:tcPr>
            <w:tcW w:w="1134" w:type="pct"/>
            <w:tcBorders>
              <w:top w:val="nil"/>
              <w:left w:val="nil"/>
              <w:bottom w:val="single" w:sz="4" w:space="0" w:color="auto"/>
              <w:right w:val="single" w:sz="4" w:space="0" w:color="auto"/>
            </w:tcBorders>
            <w:vAlign w:val="center"/>
            <w:hideMark/>
          </w:tcPr>
          <w:p w14:paraId="0D073E8C" w14:textId="77777777" w:rsidR="00321D5E" w:rsidRDefault="00321D5E">
            <w:pPr>
              <w:jc w:val="center"/>
              <w:rPr>
                <w:sz w:val="16"/>
                <w:szCs w:val="16"/>
              </w:rPr>
            </w:pPr>
            <w:r>
              <w:rPr>
                <w:sz w:val="16"/>
                <w:szCs w:val="16"/>
              </w:rPr>
              <w:t>ИП Архипов Валентин Николаевич</w:t>
            </w:r>
          </w:p>
        </w:tc>
        <w:tc>
          <w:tcPr>
            <w:tcW w:w="1213" w:type="pct"/>
            <w:tcBorders>
              <w:top w:val="nil"/>
              <w:left w:val="nil"/>
              <w:bottom w:val="single" w:sz="4" w:space="0" w:color="auto"/>
              <w:right w:val="single" w:sz="4" w:space="0" w:color="auto"/>
            </w:tcBorders>
            <w:vAlign w:val="center"/>
            <w:hideMark/>
          </w:tcPr>
          <w:p w14:paraId="69F744F8" w14:textId="77777777" w:rsidR="00321D5E" w:rsidRDefault="00321D5E">
            <w:pPr>
              <w:jc w:val="center"/>
              <w:rPr>
                <w:sz w:val="16"/>
                <w:szCs w:val="16"/>
              </w:rPr>
            </w:pPr>
            <w:r>
              <w:rPr>
                <w:sz w:val="16"/>
                <w:szCs w:val="16"/>
              </w:rPr>
              <w:t>Договор 5 от 10.03.2016</w:t>
            </w:r>
          </w:p>
        </w:tc>
        <w:tc>
          <w:tcPr>
            <w:tcW w:w="1136" w:type="pct"/>
            <w:tcBorders>
              <w:top w:val="nil"/>
              <w:left w:val="nil"/>
              <w:bottom w:val="single" w:sz="4" w:space="0" w:color="auto"/>
              <w:right w:val="single" w:sz="4" w:space="0" w:color="auto"/>
            </w:tcBorders>
            <w:noWrap/>
            <w:vAlign w:val="center"/>
            <w:hideMark/>
          </w:tcPr>
          <w:p w14:paraId="4E1DBC34" w14:textId="77777777" w:rsidR="00321D5E" w:rsidRDefault="00321D5E">
            <w:pPr>
              <w:jc w:val="center"/>
              <w:rPr>
                <w:sz w:val="16"/>
                <w:szCs w:val="16"/>
              </w:rPr>
            </w:pPr>
            <w:r>
              <w:rPr>
                <w:sz w:val="16"/>
                <w:szCs w:val="16"/>
              </w:rPr>
              <w:t>0,00</w:t>
            </w:r>
          </w:p>
        </w:tc>
        <w:tc>
          <w:tcPr>
            <w:tcW w:w="1209" w:type="pct"/>
            <w:tcBorders>
              <w:top w:val="nil"/>
              <w:left w:val="nil"/>
              <w:bottom w:val="single" w:sz="4" w:space="0" w:color="auto"/>
              <w:right w:val="single" w:sz="4" w:space="0" w:color="auto"/>
            </w:tcBorders>
            <w:noWrap/>
            <w:vAlign w:val="center"/>
            <w:hideMark/>
          </w:tcPr>
          <w:p w14:paraId="65C9F61F" w14:textId="77777777" w:rsidR="00321D5E" w:rsidRDefault="00321D5E">
            <w:pPr>
              <w:jc w:val="center"/>
              <w:rPr>
                <w:sz w:val="16"/>
                <w:szCs w:val="16"/>
              </w:rPr>
            </w:pPr>
            <w:r>
              <w:rPr>
                <w:sz w:val="16"/>
                <w:szCs w:val="16"/>
              </w:rPr>
              <w:t>31 432,22</w:t>
            </w:r>
          </w:p>
        </w:tc>
      </w:tr>
      <w:tr w:rsidR="00321D5E" w14:paraId="71B34435" w14:textId="77777777" w:rsidTr="00321D5E">
        <w:trPr>
          <w:trHeight w:val="225"/>
        </w:trPr>
        <w:tc>
          <w:tcPr>
            <w:tcW w:w="308" w:type="pct"/>
            <w:tcBorders>
              <w:top w:val="nil"/>
              <w:left w:val="single" w:sz="4" w:space="0" w:color="auto"/>
              <w:bottom w:val="single" w:sz="4" w:space="0" w:color="auto"/>
              <w:right w:val="single" w:sz="4" w:space="0" w:color="auto"/>
            </w:tcBorders>
            <w:noWrap/>
            <w:vAlign w:val="center"/>
            <w:hideMark/>
          </w:tcPr>
          <w:p w14:paraId="1E6F66D4" w14:textId="77777777" w:rsidR="00321D5E" w:rsidRDefault="00321D5E">
            <w:pPr>
              <w:jc w:val="center"/>
              <w:rPr>
                <w:sz w:val="16"/>
                <w:szCs w:val="16"/>
              </w:rPr>
            </w:pPr>
            <w:r>
              <w:rPr>
                <w:sz w:val="16"/>
                <w:szCs w:val="16"/>
              </w:rPr>
              <w:t>3</w:t>
            </w:r>
          </w:p>
        </w:tc>
        <w:tc>
          <w:tcPr>
            <w:tcW w:w="1134" w:type="pct"/>
            <w:tcBorders>
              <w:top w:val="nil"/>
              <w:left w:val="nil"/>
              <w:bottom w:val="single" w:sz="4" w:space="0" w:color="auto"/>
              <w:right w:val="single" w:sz="4" w:space="0" w:color="auto"/>
            </w:tcBorders>
            <w:vAlign w:val="center"/>
            <w:hideMark/>
          </w:tcPr>
          <w:p w14:paraId="32C895DA" w14:textId="77777777" w:rsidR="00321D5E" w:rsidRDefault="00321D5E">
            <w:pPr>
              <w:jc w:val="center"/>
              <w:rPr>
                <w:sz w:val="16"/>
                <w:szCs w:val="16"/>
              </w:rPr>
            </w:pPr>
            <w:r>
              <w:rPr>
                <w:sz w:val="16"/>
                <w:szCs w:val="16"/>
              </w:rPr>
              <w:t>ИП Асатрян Рубик Альберти</w:t>
            </w:r>
          </w:p>
        </w:tc>
        <w:tc>
          <w:tcPr>
            <w:tcW w:w="1213" w:type="pct"/>
            <w:tcBorders>
              <w:top w:val="nil"/>
              <w:left w:val="nil"/>
              <w:bottom w:val="single" w:sz="4" w:space="0" w:color="auto"/>
              <w:right w:val="single" w:sz="4" w:space="0" w:color="auto"/>
            </w:tcBorders>
            <w:vAlign w:val="center"/>
            <w:hideMark/>
          </w:tcPr>
          <w:p w14:paraId="5429A6EF" w14:textId="77777777" w:rsidR="00321D5E" w:rsidRDefault="00321D5E">
            <w:pPr>
              <w:jc w:val="center"/>
              <w:rPr>
                <w:sz w:val="16"/>
                <w:szCs w:val="16"/>
              </w:rPr>
            </w:pPr>
            <w:r>
              <w:rPr>
                <w:sz w:val="16"/>
                <w:szCs w:val="16"/>
              </w:rPr>
              <w:t>Договор 73-А/2014 от 01.07.2014</w:t>
            </w:r>
          </w:p>
        </w:tc>
        <w:tc>
          <w:tcPr>
            <w:tcW w:w="1136" w:type="pct"/>
            <w:tcBorders>
              <w:top w:val="nil"/>
              <w:left w:val="nil"/>
              <w:bottom w:val="single" w:sz="4" w:space="0" w:color="auto"/>
              <w:right w:val="single" w:sz="4" w:space="0" w:color="auto"/>
            </w:tcBorders>
            <w:noWrap/>
            <w:vAlign w:val="center"/>
            <w:hideMark/>
          </w:tcPr>
          <w:p w14:paraId="5CF5F763" w14:textId="77777777" w:rsidR="00321D5E" w:rsidRDefault="00321D5E">
            <w:pPr>
              <w:jc w:val="center"/>
              <w:rPr>
                <w:sz w:val="16"/>
                <w:szCs w:val="16"/>
              </w:rPr>
            </w:pPr>
            <w:r>
              <w:rPr>
                <w:sz w:val="16"/>
                <w:szCs w:val="16"/>
              </w:rPr>
              <w:t>0,00</w:t>
            </w:r>
          </w:p>
        </w:tc>
        <w:tc>
          <w:tcPr>
            <w:tcW w:w="1209" w:type="pct"/>
            <w:tcBorders>
              <w:top w:val="nil"/>
              <w:left w:val="nil"/>
              <w:bottom w:val="single" w:sz="4" w:space="0" w:color="auto"/>
              <w:right w:val="single" w:sz="4" w:space="0" w:color="auto"/>
            </w:tcBorders>
            <w:noWrap/>
            <w:vAlign w:val="center"/>
            <w:hideMark/>
          </w:tcPr>
          <w:p w14:paraId="632085A0" w14:textId="77777777" w:rsidR="00321D5E" w:rsidRDefault="00321D5E">
            <w:pPr>
              <w:jc w:val="center"/>
              <w:rPr>
                <w:sz w:val="16"/>
                <w:szCs w:val="16"/>
              </w:rPr>
            </w:pPr>
            <w:r>
              <w:rPr>
                <w:sz w:val="16"/>
                <w:szCs w:val="16"/>
              </w:rPr>
              <w:t>5 000,00</w:t>
            </w:r>
          </w:p>
        </w:tc>
      </w:tr>
      <w:tr w:rsidR="00321D5E" w14:paraId="601E0C03" w14:textId="77777777" w:rsidTr="00321D5E">
        <w:trPr>
          <w:trHeight w:val="225"/>
        </w:trPr>
        <w:tc>
          <w:tcPr>
            <w:tcW w:w="308" w:type="pct"/>
            <w:vMerge w:val="restart"/>
            <w:tcBorders>
              <w:top w:val="nil"/>
              <w:left w:val="single" w:sz="4" w:space="0" w:color="auto"/>
              <w:bottom w:val="single" w:sz="4" w:space="0" w:color="000000"/>
              <w:right w:val="single" w:sz="4" w:space="0" w:color="auto"/>
            </w:tcBorders>
            <w:noWrap/>
            <w:vAlign w:val="center"/>
            <w:hideMark/>
          </w:tcPr>
          <w:p w14:paraId="054C937A" w14:textId="77777777" w:rsidR="00321D5E" w:rsidRDefault="00321D5E">
            <w:pPr>
              <w:jc w:val="center"/>
              <w:rPr>
                <w:sz w:val="16"/>
                <w:szCs w:val="16"/>
              </w:rPr>
            </w:pPr>
            <w:r>
              <w:rPr>
                <w:sz w:val="16"/>
                <w:szCs w:val="16"/>
              </w:rPr>
              <w:t>4</w:t>
            </w:r>
          </w:p>
        </w:tc>
        <w:tc>
          <w:tcPr>
            <w:tcW w:w="1134" w:type="pct"/>
            <w:vMerge w:val="restart"/>
            <w:tcBorders>
              <w:top w:val="nil"/>
              <w:left w:val="single" w:sz="4" w:space="0" w:color="auto"/>
              <w:bottom w:val="single" w:sz="4" w:space="0" w:color="000000"/>
              <w:right w:val="single" w:sz="4" w:space="0" w:color="auto"/>
            </w:tcBorders>
            <w:vAlign w:val="center"/>
            <w:hideMark/>
          </w:tcPr>
          <w:p w14:paraId="65C26A49" w14:textId="77777777" w:rsidR="00321D5E" w:rsidRDefault="00321D5E">
            <w:pPr>
              <w:jc w:val="center"/>
              <w:rPr>
                <w:sz w:val="16"/>
                <w:szCs w:val="16"/>
              </w:rPr>
            </w:pPr>
            <w:r>
              <w:rPr>
                <w:sz w:val="16"/>
                <w:szCs w:val="16"/>
              </w:rPr>
              <w:t>ИП Балабекян Эдгар Владимирович</w:t>
            </w:r>
          </w:p>
        </w:tc>
        <w:tc>
          <w:tcPr>
            <w:tcW w:w="1213" w:type="pct"/>
            <w:tcBorders>
              <w:top w:val="nil"/>
              <w:left w:val="nil"/>
              <w:bottom w:val="single" w:sz="4" w:space="0" w:color="auto"/>
              <w:right w:val="single" w:sz="4" w:space="0" w:color="auto"/>
            </w:tcBorders>
            <w:vAlign w:val="center"/>
            <w:hideMark/>
          </w:tcPr>
          <w:p w14:paraId="6E7470D9" w14:textId="77777777" w:rsidR="00321D5E" w:rsidRDefault="00321D5E">
            <w:pPr>
              <w:jc w:val="center"/>
              <w:rPr>
                <w:sz w:val="16"/>
                <w:szCs w:val="16"/>
              </w:rPr>
            </w:pPr>
            <w:r>
              <w:rPr>
                <w:sz w:val="16"/>
                <w:szCs w:val="16"/>
              </w:rPr>
              <w:t>Договор 12 от 01.06.2018</w:t>
            </w:r>
          </w:p>
        </w:tc>
        <w:tc>
          <w:tcPr>
            <w:tcW w:w="1136" w:type="pct"/>
            <w:vMerge w:val="restart"/>
            <w:tcBorders>
              <w:top w:val="nil"/>
              <w:left w:val="single" w:sz="4" w:space="0" w:color="auto"/>
              <w:bottom w:val="single" w:sz="4" w:space="0" w:color="000000"/>
              <w:right w:val="single" w:sz="4" w:space="0" w:color="auto"/>
            </w:tcBorders>
            <w:noWrap/>
            <w:vAlign w:val="center"/>
            <w:hideMark/>
          </w:tcPr>
          <w:p w14:paraId="041A181E" w14:textId="77777777" w:rsidR="00321D5E" w:rsidRDefault="00321D5E">
            <w:pPr>
              <w:jc w:val="center"/>
              <w:rPr>
                <w:sz w:val="16"/>
                <w:szCs w:val="16"/>
              </w:rPr>
            </w:pPr>
            <w:r>
              <w:rPr>
                <w:sz w:val="16"/>
                <w:szCs w:val="16"/>
              </w:rPr>
              <w:t>0,00</w:t>
            </w:r>
          </w:p>
        </w:tc>
        <w:tc>
          <w:tcPr>
            <w:tcW w:w="1209" w:type="pct"/>
            <w:vMerge w:val="restart"/>
            <w:tcBorders>
              <w:top w:val="nil"/>
              <w:left w:val="single" w:sz="4" w:space="0" w:color="auto"/>
              <w:bottom w:val="single" w:sz="4" w:space="0" w:color="000000"/>
              <w:right w:val="single" w:sz="4" w:space="0" w:color="auto"/>
            </w:tcBorders>
            <w:noWrap/>
            <w:vAlign w:val="center"/>
            <w:hideMark/>
          </w:tcPr>
          <w:p w14:paraId="781BDDEF" w14:textId="77777777" w:rsidR="00321D5E" w:rsidRDefault="00321D5E">
            <w:pPr>
              <w:jc w:val="center"/>
              <w:rPr>
                <w:sz w:val="16"/>
                <w:szCs w:val="16"/>
              </w:rPr>
            </w:pPr>
            <w:r>
              <w:rPr>
                <w:sz w:val="16"/>
                <w:szCs w:val="16"/>
              </w:rPr>
              <w:t>204 074,32</w:t>
            </w:r>
          </w:p>
        </w:tc>
      </w:tr>
      <w:tr w:rsidR="00321D5E" w14:paraId="3BFC8674" w14:textId="77777777" w:rsidTr="00321D5E">
        <w:trPr>
          <w:trHeight w:val="225"/>
        </w:trPr>
        <w:tc>
          <w:tcPr>
            <w:tcW w:w="0" w:type="auto"/>
            <w:vMerge/>
            <w:tcBorders>
              <w:top w:val="nil"/>
              <w:left w:val="single" w:sz="4" w:space="0" w:color="auto"/>
              <w:bottom w:val="single" w:sz="4" w:space="0" w:color="000000"/>
              <w:right w:val="single" w:sz="4" w:space="0" w:color="auto"/>
            </w:tcBorders>
            <w:vAlign w:val="center"/>
            <w:hideMark/>
          </w:tcPr>
          <w:p w14:paraId="7BBFC865" w14:textId="77777777" w:rsidR="00321D5E" w:rsidRDefault="00321D5E">
            <w:pPr>
              <w:rPr>
                <w:sz w:val="16"/>
                <w:szCs w:val="16"/>
              </w:rPr>
            </w:pPr>
          </w:p>
        </w:tc>
        <w:tc>
          <w:tcPr>
            <w:tcW w:w="0" w:type="auto"/>
            <w:vMerge/>
            <w:tcBorders>
              <w:top w:val="nil"/>
              <w:left w:val="single" w:sz="4" w:space="0" w:color="auto"/>
              <w:bottom w:val="single" w:sz="4" w:space="0" w:color="000000"/>
              <w:right w:val="single" w:sz="4" w:space="0" w:color="auto"/>
            </w:tcBorders>
            <w:vAlign w:val="center"/>
            <w:hideMark/>
          </w:tcPr>
          <w:p w14:paraId="0777CDD2" w14:textId="77777777" w:rsidR="00321D5E" w:rsidRDefault="00321D5E">
            <w:pPr>
              <w:rPr>
                <w:sz w:val="16"/>
                <w:szCs w:val="16"/>
              </w:rPr>
            </w:pPr>
          </w:p>
        </w:tc>
        <w:tc>
          <w:tcPr>
            <w:tcW w:w="1213" w:type="pct"/>
            <w:tcBorders>
              <w:top w:val="nil"/>
              <w:left w:val="nil"/>
              <w:bottom w:val="single" w:sz="4" w:space="0" w:color="auto"/>
              <w:right w:val="single" w:sz="4" w:space="0" w:color="auto"/>
            </w:tcBorders>
            <w:vAlign w:val="center"/>
            <w:hideMark/>
          </w:tcPr>
          <w:p w14:paraId="1A1F9FF9" w14:textId="77777777" w:rsidR="00321D5E" w:rsidRDefault="00321D5E">
            <w:pPr>
              <w:jc w:val="center"/>
              <w:rPr>
                <w:sz w:val="16"/>
                <w:szCs w:val="16"/>
              </w:rPr>
            </w:pPr>
            <w:r>
              <w:rPr>
                <w:sz w:val="16"/>
                <w:szCs w:val="16"/>
              </w:rPr>
              <w:t>Договор 51 от 02.05.2017 (переменная часть)</w:t>
            </w:r>
          </w:p>
        </w:tc>
        <w:tc>
          <w:tcPr>
            <w:tcW w:w="0" w:type="auto"/>
            <w:vMerge/>
            <w:tcBorders>
              <w:top w:val="nil"/>
              <w:left w:val="single" w:sz="4" w:space="0" w:color="auto"/>
              <w:bottom w:val="single" w:sz="4" w:space="0" w:color="000000"/>
              <w:right w:val="single" w:sz="4" w:space="0" w:color="auto"/>
            </w:tcBorders>
            <w:vAlign w:val="center"/>
            <w:hideMark/>
          </w:tcPr>
          <w:p w14:paraId="4A48CD27" w14:textId="77777777" w:rsidR="00321D5E" w:rsidRDefault="00321D5E">
            <w:pPr>
              <w:rPr>
                <w:sz w:val="16"/>
                <w:szCs w:val="16"/>
              </w:rPr>
            </w:pPr>
          </w:p>
        </w:tc>
        <w:tc>
          <w:tcPr>
            <w:tcW w:w="0" w:type="auto"/>
            <w:vMerge/>
            <w:tcBorders>
              <w:top w:val="nil"/>
              <w:left w:val="single" w:sz="4" w:space="0" w:color="auto"/>
              <w:bottom w:val="single" w:sz="4" w:space="0" w:color="000000"/>
              <w:right w:val="single" w:sz="4" w:space="0" w:color="auto"/>
            </w:tcBorders>
            <w:vAlign w:val="center"/>
            <w:hideMark/>
          </w:tcPr>
          <w:p w14:paraId="65F325C3" w14:textId="77777777" w:rsidR="00321D5E" w:rsidRDefault="00321D5E">
            <w:pPr>
              <w:rPr>
                <w:sz w:val="16"/>
                <w:szCs w:val="16"/>
              </w:rPr>
            </w:pPr>
          </w:p>
        </w:tc>
      </w:tr>
      <w:tr w:rsidR="00321D5E" w14:paraId="7C2853B6" w14:textId="77777777" w:rsidTr="00321D5E">
        <w:trPr>
          <w:trHeight w:val="225"/>
        </w:trPr>
        <w:tc>
          <w:tcPr>
            <w:tcW w:w="308" w:type="pct"/>
            <w:vMerge w:val="restart"/>
            <w:tcBorders>
              <w:top w:val="nil"/>
              <w:left w:val="single" w:sz="4" w:space="0" w:color="auto"/>
              <w:bottom w:val="single" w:sz="4" w:space="0" w:color="000000"/>
              <w:right w:val="single" w:sz="4" w:space="0" w:color="auto"/>
            </w:tcBorders>
            <w:noWrap/>
            <w:vAlign w:val="center"/>
            <w:hideMark/>
          </w:tcPr>
          <w:p w14:paraId="61BED719" w14:textId="77777777" w:rsidR="00321D5E" w:rsidRDefault="00321D5E">
            <w:pPr>
              <w:jc w:val="center"/>
              <w:rPr>
                <w:sz w:val="16"/>
                <w:szCs w:val="16"/>
              </w:rPr>
            </w:pPr>
            <w:r>
              <w:rPr>
                <w:sz w:val="16"/>
                <w:szCs w:val="16"/>
              </w:rPr>
              <w:t>5</w:t>
            </w:r>
          </w:p>
        </w:tc>
        <w:tc>
          <w:tcPr>
            <w:tcW w:w="1134" w:type="pct"/>
            <w:vMerge w:val="restart"/>
            <w:tcBorders>
              <w:top w:val="nil"/>
              <w:left w:val="single" w:sz="4" w:space="0" w:color="auto"/>
              <w:bottom w:val="single" w:sz="4" w:space="0" w:color="000000"/>
              <w:right w:val="single" w:sz="4" w:space="0" w:color="auto"/>
            </w:tcBorders>
            <w:vAlign w:val="center"/>
            <w:hideMark/>
          </w:tcPr>
          <w:p w14:paraId="714EB471" w14:textId="77777777" w:rsidR="00321D5E" w:rsidRDefault="00321D5E">
            <w:pPr>
              <w:jc w:val="center"/>
              <w:rPr>
                <w:sz w:val="16"/>
                <w:szCs w:val="16"/>
              </w:rPr>
            </w:pPr>
            <w:r>
              <w:rPr>
                <w:sz w:val="16"/>
                <w:szCs w:val="16"/>
              </w:rPr>
              <w:t>ИП Ключихин С.А.</w:t>
            </w:r>
          </w:p>
        </w:tc>
        <w:tc>
          <w:tcPr>
            <w:tcW w:w="1213" w:type="pct"/>
            <w:tcBorders>
              <w:top w:val="nil"/>
              <w:left w:val="nil"/>
              <w:bottom w:val="single" w:sz="4" w:space="0" w:color="auto"/>
              <w:right w:val="single" w:sz="4" w:space="0" w:color="auto"/>
            </w:tcBorders>
            <w:vAlign w:val="center"/>
            <w:hideMark/>
          </w:tcPr>
          <w:p w14:paraId="736D5580" w14:textId="77777777" w:rsidR="00321D5E" w:rsidRDefault="00321D5E">
            <w:pPr>
              <w:jc w:val="center"/>
              <w:rPr>
                <w:sz w:val="16"/>
                <w:szCs w:val="16"/>
              </w:rPr>
            </w:pPr>
            <w:r>
              <w:rPr>
                <w:sz w:val="16"/>
                <w:szCs w:val="16"/>
              </w:rPr>
              <w:t>Договор 8 от 01.12.2016</w:t>
            </w:r>
          </w:p>
        </w:tc>
        <w:tc>
          <w:tcPr>
            <w:tcW w:w="1136" w:type="pct"/>
            <w:vMerge w:val="restart"/>
            <w:tcBorders>
              <w:top w:val="nil"/>
              <w:left w:val="single" w:sz="4" w:space="0" w:color="auto"/>
              <w:bottom w:val="single" w:sz="4" w:space="0" w:color="000000"/>
              <w:right w:val="single" w:sz="4" w:space="0" w:color="auto"/>
            </w:tcBorders>
            <w:noWrap/>
            <w:vAlign w:val="center"/>
            <w:hideMark/>
          </w:tcPr>
          <w:p w14:paraId="4475F27B" w14:textId="77777777" w:rsidR="00321D5E" w:rsidRDefault="00321D5E">
            <w:pPr>
              <w:jc w:val="center"/>
              <w:rPr>
                <w:sz w:val="16"/>
                <w:szCs w:val="16"/>
              </w:rPr>
            </w:pPr>
            <w:r>
              <w:rPr>
                <w:sz w:val="16"/>
                <w:szCs w:val="16"/>
              </w:rPr>
              <w:t>0,00</w:t>
            </w:r>
          </w:p>
        </w:tc>
        <w:tc>
          <w:tcPr>
            <w:tcW w:w="1209" w:type="pct"/>
            <w:vMerge w:val="restart"/>
            <w:tcBorders>
              <w:top w:val="nil"/>
              <w:left w:val="single" w:sz="4" w:space="0" w:color="auto"/>
              <w:bottom w:val="single" w:sz="4" w:space="0" w:color="000000"/>
              <w:right w:val="single" w:sz="4" w:space="0" w:color="auto"/>
            </w:tcBorders>
            <w:noWrap/>
            <w:vAlign w:val="center"/>
            <w:hideMark/>
          </w:tcPr>
          <w:p w14:paraId="7BE43092" w14:textId="77777777" w:rsidR="00321D5E" w:rsidRDefault="00321D5E">
            <w:pPr>
              <w:jc w:val="center"/>
              <w:rPr>
                <w:sz w:val="16"/>
                <w:szCs w:val="16"/>
              </w:rPr>
            </w:pPr>
            <w:r>
              <w:rPr>
                <w:sz w:val="16"/>
                <w:szCs w:val="16"/>
              </w:rPr>
              <w:t>17 245,70</w:t>
            </w:r>
          </w:p>
        </w:tc>
      </w:tr>
      <w:tr w:rsidR="00321D5E" w14:paraId="0F48F3C5" w14:textId="77777777" w:rsidTr="00321D5E">
        <w:trPr>
          <w:trHeight w:val="225"/>
        </w:trPr>
        <w:tc>
          <w:tcPr>
            <w:tcW w:w="0" w:type="auto"/>
            <w:vMerge/>
            <w:tcBorders>
              <w:top w:val="nil"/>
              <w:left w:val="single" w:sz="4" w:space="0" w:color="auto"/>
              <w:bottom w:val="single" w:sz="4" w:space="0" w:color="000000"/>
              <w:right w:val="single" w:sz="4" w:space="0" w:color="auto"/>
            </w:tcBorders>
            <w:vAlign w:val="center"/>
            <w:hideMark/>
          </w:tcPr>
          <w:p w14:paraId="322064EE" w14:textId="77777777" w:rsidR="00321D5E" w:rsidRDefault="00321D5E">
            <w:pPr>
              <w:rPr>
                <w:sz w:val="16"/>
                <w:szCs w:val="16"/>
              </w:rPr>
            </w:pPr>
          </w:p>
        </w:tc>
        <w:tc>
          <w:tcPr>
            <w:tcW w:w="0" w:type="auto"/>
            <w:vMerge/>
            <w:tcBorders>
              <w:top w:val="nil"/>
              <w:left w:val="single" w:sz="4" w:space="0" w:color="auto"/>
              <w:bottom w:val="single" w:sz="4" w:space="0" w:color="000000"/>
              <w:right w:val="single" w:sz="4" w:space="0" w:color="auto"/>
            </w:tcBorders>
            <w:vAlign w:val="center"/>
            <w:hideMark/>
          </w:tcPr>
          <w:p w14:paraId="1FCCC306" w14:textId="77777777" w:rsidR="00321D5E" w:rsidRDefault="00321D5E">
            <w:pPr>
              <w:rPr>
                <w:sz w:val="16"/>
                <w:szCs w:val="16"/>
              </w:rPr>
            </w:pPr>
          </w:p>
        </w:tc>
        <w:tc>
          <w:tcPr>
            <w:tcW w:w="1213" w:type="pct"/>
            <w:tcBorders>
              <w:top w:val="nil"/>
              <w:left w:val="nil"/>
              <w:bottom w:val="single" w:sz="4" w:space="0" w:color="auto"/>
              <w:right w:val="single" w:sz="4" w:space="0" w:color="auto"/>
            </w:tcBorders>
            <w:vAlign w:val="center"/>
            <w:hideMark/>
          </w:tcPr>
          <w:p w14:paraId="0D627860" w14:textId="77777777" w:rsidR="00321D5E" w:rsidRDefault="00321D5E">
            <w:pPr>
              <w:jc w:val="center"/>
              <w:rPr>
                <w:sz w:val="16"/>
                <w:szCs w:val="16"/>
              </w:rPr>
            </w:pPr>
            <w:r>
              <w:rPr>
                <w:sz w:val="16"/>
                <w:szCs w:val="16"/>
              </w:rPr>
              <w:t>Договор 8 от 01.12.2016 переменная часть)</w:t>
            </w:r>
          </w:p>
        </w:tc>
        <w:tc>
          <w:tcPr>
            <w:tcW w:w="0" w:type="auto"/>
            <w:vMerge/>
            <w:tcBorders>
              <w:top w:val="nil"/>
              <w:left w:val="single" w:sz="4" w:space="0" w:color="auto"/>
              <w:bottom w:val="single" w:sz="4" w:space="0" w:color="000000"/>
              <w:right w:val="single" w:sz="4" w:space="0" w:color="auto"/>
            </w:tcBorders>
            <w:vAlign w:val="center"/>
            <w:hideMark/>
          </w:tcPr>
          <w:p w14:paraId="15B0C163" w14:textId="77777777" w:rsidR="00321D5E" w:rsidRDefault="00321D5E">
            <w:pPr>
              <w:rPr>
                <w:sz w:val="16"/>
                <w:szCs w:val="16"/>
              </w:rPr>
            </w:pPr>
          </w:p>
        </w:tc>
        <w:tc>
          <w:tcPr>
            <w:tcW w:w="0" w:type="auto"/>
            <w:vMerge/>
            <w:tcBorders>
              <w:top w:val="nil"/>
              <w:left w:val="single" w:sz="4" w:space="0" w:color="auto"/>
              <w:bottom w:val="single" w:sz="4" w:space="0" w:color="000000"/>
              <w:right w:val="single" w:sz="4" w:space="0" w:color="auto"/>
            </w:tcBorders>
            <w:vAlign w:val="center"/>
            <w:hideMark/>
          </w:tcPr>
          <w:p w14:paraId="38F7A385" w14:textId="77777777" w:rsidR="00321D5E" w:rsidRDefault="00321D5E">
            <w:pPr>
              <w:rPr>
                <w:sz w:val="16"/>
                <w:szCs w:val="16"/>
              </w:rPr>
            </w:pPr>
          </w:p>
        </w:tc>
      </w:tr>
      <w:tr w:rsidR="00321D5E" w14:paraId="5806ABE0" w14:textId="77777777" w:rsidTr="00321D5E">
        <w:trPr>
          <w:trHeight w:val="225"/>
        </w:trPr>
        <w:tc>
          <w:tcPr>
            <w:tcW w:w="308" w:type="pct"/>
            <w:vMerge w:val="restart"/>
            <w:tcBorders>
              <w:top w:val="nil"/>
              <w:left w:val="single" w:sz="4" w:space="0" w:color="auto"/>
              <w:bottom w:val="single" w:sz="4" w:space="0" w:color="000000"/>
              <w:right w:val="single" w:sz="4" w:space="0" w:color="auto"/>
            </w:tcBorders>
            <w:noWrap/>
            <w:vAlign w:val="center"/>
            <w:hideMark/>
          </w:tcPr>
          <w:p w14:paraId="7CBC86DB" w14:textId="77777777" w:rsidR="00321D5E" w:rsidRDefault="00321D5E">
            <w:pPr>
              <w:jc w:val="center"/>
              <w:rPr>
                <w:sz w:val="16"/>
                <w:szCs w:val="16"/>
              </w:rPr>
            </w:pPr>
            <w:r>
              <w:rPr>
                <w:sz w:val="16"/>
                <w:szCs w:val="16"/>
              </w:rPr>
              <w:t>6</w:t>
            </w:r>
          </w:p>
        </w:tc>
        <w:tc>
          <w:tcPr>
            <w:tcW w:w="1134" w:type="pct"/>
            <w:vMerge w:val="restart"/>
            <w:tcBorders>
              <w:top w:val="nil"/>
              <w:left w:val="single" w:sz="4" w:space="0" w:color="auto"/>
              <w:bottom w:val="single" w:sz="4" w:space="0" w:color="000000"/>
              <w:right w:val="single" w:sz="4" w:space="0" w:color="auto"/>
            </w:tcBorders>
            <w:vAlign w:val="center"/>
            <w:hideMark/>
          </w:tcPr>
          <w:p w14:paraId="678E8BE6" w14:textId="77777777" w:rsidR="00321D5E" w:rsidRDefault="00321D5E">
            <w:pPr>
              <w:jc w:val="center"/>
              <w:rPr>
                <w:sz w:val="16"/>
                <w:szCs w:val="16"/>
              </w:rPr>
            </w:pPr>
            <w:r>
              <w:rPr>
                <w:sz w:val="16"/>
                <w:szCs w:val="16"/>
              </w:rPr>
              <w:t>ИП Крестовинк Валерий Анатольевич</w:t>
            </w:r>
          </w:p>
        </w:tc>
        <w:tc>
          <w:tcPr>
            <w:tcW w:w="1213" w:type="pct"/>
            <w:tcBorders>
              <w:top w:val="nil"/>
              <w:left w:val="nil"/>
              <w:bottom w:val="single" w:sz="4" w:space="0" w:color="auto"/>
              <w:right w:val="single" w:sz="4" w:space="0" w:color="auto"/>
            </w:tcBorders>
            <w:vAlign w:val="center"/>
            <w:hideMark/>
          </w:tcPr>
          <w:p w14:paraId="6299D8A2" w14:textId="77777777" w:rsidR="00321D5E" w:rsidRDefault="00321D5E">
            <w:pPr>
              <w:jc w:val="center"/>
              <w:rPr>
                <w:sz w:val="16"/>
                <w:szCs w:val="16"/>
              </w:rPr>
            </w:pPr>
            <w:r>
              <w:rPr>
                <w:sz w:val="16"/>
                <w:szCs w:val="16"/>
              </w:rPr>
              <w:t>Договор 61 от 16.05.2016</w:t>
            </w:r>
          </w:p>
        </w:tc>
        <w:tc>
          <w:tcPr>
            <w:tcW w:w="1136" w:type="pct"/>
            <w:vMerge w:val="restart"/>
            <w:tcBorders>
              <w:top w:val="nil"/>
              <w:left w:val="single" w:sz="4" w:space="0" w:color="auto"/>
              <w:bottom w:val="single" w:sz="4" w:space="0" w:color="000000"/>
              <w:right w:val="single" w:sz="4" w:space="0" w:color="auto"/>
            </w:tcBorders>
            <w:noWrap/>
            <w:vAlign w:val="center"/>
            <w:hideMark/>
          </w:tcPr>
          <w:p w14:paraId="4318B623" w14:textId="77777777" w:rsidR="00321D5E" w:rsidRDefault="00321D5E">
            <w:pPr>
              <w:jc w:val="center"/>
              <w:rPr>
                <w:sz w:val="16"/>
                <w:szCs w:val="16"/>
              </w:rPr>
            </w:pPr>
            <w:r>
              <w:rPr>
                <w:sz w:val="16"/>
                <w:szCs w:val="16"/>
              </w:rPr>
              <w:t>0,00</w:t>
            </w:r>
          </w:p>
        </w:tc>
        <w:tc>
          <w:tcPr>
            <w:tcW w:w="1209" w:type="pct"/>
            <w:vMerge w:val="restart"/>
            <w:tcBorders>
              <w:top w:val="nil"/>
              <w:left w:val="single" w:sz="4" w:space="0" w:color="auto"/>
              <w:bottom w:val="single" w:sz="4" w:space="0" w:color="000000"/>
              <w:right w:val="single" w:sz="4" w:space="0" w:color="auto"/>
            </w:tcBorders>
            <w:noWrap/>
            <w:vAlign w:val="center"/>
            <w:hideMark/>
          </w:tcPr>
          <w:p w14:paraId="26103D26" w14:textId="77777777" w:rsidR="00321D5E" w:rsidRDefault="00321D5E">
            <w:pPr>
              <w:jc w:val="center"/>
              <w:rPr>
                <w:sz w:val="16"/>
                <w:szCs w:val="16"/>
              </w:rPr>
            </w:pPr>
            <w:r>
              <w:rPr>
                <w:sz w:val="16"/>
                <w:szCs w:val="16"/>
              </w:rPr>
              <w:t>49 145,24</w:t>
            </w:r>
          </w:p>
        </w:tc>
      </w:tr>
      <w:tr w:rsidR="00321D5E" w14:paraId="4EA5D175" w14:textId="77777777" w:rsidTr="00321D5E">
        <w:trPr>
          <w:trHeight w:val="225"/>
        </w:trPr>
        <w:tc>
          <w:tcPr>
            <w:tcW w:w="0" w:type="auto"/>
            <w:vMerge/>
            <w:tcBorders>
              <w:top w:val="nil"/>
              <w:left w:val="single" w:sz="4" w:space="0" w:color="auto"/>
              <w:bottom w:val="single" w:sz="4" w:space="0" w:color="000000"/>
              <w:right w:val="single" w:sz="4" w:space="0" w:color="auto"/>
            </w:tcBorders>
            <w:vAlign w:val="center"/>
            <w:hideMark/>
          </w:tcPr>
          <w:p w14:paraId="12FC9EBF" w14:textId="77777777" w:rsidR="00321D5E" w:rsidRDefault="00321D5E">
            <w:pPr>
              <w:rPr>
                <w:sz w:val="16"/>
                <w:szCs w:val="16"/>
              </w:rPr>
            </w:pPr>
          </w:p>
        </w:tc>
        <w:tc>
          <w:tcPr>
            <w:tcW w:w="0" w:type="auto"/>
            <w:vMerge/>
            <w:tcBorders>
              <w:top w:val="nil"/>
              <w:left w:val="single" w:sz="4" w:space="0" w:color="auto"/>
              <w:bottom w:val="single" w:sz="4" w:space="0" w:color="000000"/>
              <w:right w:val="single" w:sz="4" w:space="0" w:color="auto"/>
            </w:tcBorders>
            <w:vAlign w:val="center"/>
            <w:hideMark/>
          </w:tcPr>
          <w:p w14:paraId="0062CE39" w14:textId="77777777" w:rsidR="00321D5E" w:rsidRDefault="00321D5E">
            <w:pPr>
              <w:rPr>
                <w:sz w:val="16"/>
                <w:szCs w:val="16"/>
              </w:rPr>
            </w:pPr>
          </w:p>
        </w:tc>
        <w:tc>
          <w:tcPr>
            <w:tcW w:w="1213" w:type="pct"/>
            <w:tcBorders>
              <w:top w:val="nil"/>
              <w:left w:val="nil"/>
              <w:bottom w:val="single" w:sz="4" w:space="0" w:color="auto"/>
              <w:right w:val="single" w:sz="4" w:space="0" w:color="auto"/>
            </w:tcBorders>
            <w:vAlign w:val="center"/>
            <w:hideMark/>
          </w:tcPr>
          <w:p w14:paraId="698E0319" w14:textId="77777777" w:rsidR="00321D5E" w:rsidRDefault="00321D5E">
            <w:pPr>
              <w:jc w:val="center"/>
              <w:rPr>
                <w:sz w:val="16"/>
                <w:szCs w:val="16"/>
              </w:rPr>
            </w:pPr>
            <w:r>
              <w:rPr>
                <w:sz w:val="16"/>
                <w:szCs w:val="16"/>
              </w:rPr>
              <w:t>Договор 61 от 16.05.2016 (переменная часть)</w:t>
            </w:r>
          </w:p>
        </w:tc>
        <w:tc>
          <w:tcPr>
            <w:tcW w:w="0" w:type="auto"/>
            <w:vMerge/>
            <w:tcBorders>
              <w:top w:val="nil"/>
              <w:left w:val="single" w:sz="4" w:space="0" w:color="auto"/>
              <w:bottom w:val="single" w:sz="4" w:space="0" w:color="000000"/>
              <w:right w:val="single" w:sz="4" w:space="0" w:color="auto"/>
            </w:tcBorders>
            <w:vAlign w:val="center"/>
            <w:hideMark/>
          </w:tcPr>
          <w:p w14:paraId="0819BE3D" w14:textId="77777777" w:rsidR="00321D5E" w:rsidRDefault="00321D5E">
            <w:pPr>
              <w:rPr>
                <w:sz w:val="16"/>
                <w:szCs w:val="16"/>
              </w:rPr>
            </w:pPr>
          </w:p>
        </w:tc>
        <w:tc>
          <w:tcPr>
            <w:tcW w:w="0" w:type="auto"/>
            <w:vMerge/>
            <w:tcBorders>
              <w:top w:val="nil"/>
              <w:left w:val="single" w:sz="4" w:space="0" w:color="auto"/>
              <w:bottom w:val="single" w:sz="4" w:space="0" w:color="000000"/>
              <w:right w:val="single" w:sz="4" w:space="0" w:color="auto"/>
            </w:tcBorders>
            <w:vAlign w:val="center"/>
            <w:hideMark/>
          </w:tcPr>
          <w:p w14:paraId="5EA3D817" w14:textId="77777777" w:rsidR="00321D5E" w:rsidRDefault="00321D5E">
            <w:pPr>
              <w:rPr>
                <w:sz w:val="16"/>
                <w:szCs w:val="16"/>
              </w:rPr>
            </w:pPr>
          </w:p>
        </w:tc>
      </w:tr>
      <w:tr w:rsidR="00321D5E" w14:paraId="68BEAC8A" w14:textId="77777777" w:rsidTr="00321D5E">
        <w:trPr>
          <w:trHeight w:val="225"/>
        </w:trPr>
        <w:tc>
          <w:tcPr>
            <w:tcW w:w="308" w:type="pct"/>
            <w:tcBorders>
              <w:top w:val="nil"/>
              <w:left w:val="single" w:sz="4" w:space="0" w:color="auto"/>
              <w:bottom w:val="single" w:sz="4" w:space="0" w:color="auto"/>
              <w:right w:val="single" w:sz="4" w:space="0" w:color="auto"/>
            </w:tcBorders>
            <w:noWrap/>
            <w:hideMark/>
          </w:tcPr>
          <w:p w14:paraId="4A614CF2" w14:textId="77777777" w:rsidR="00321D5E" w:rsidRDefault="00321D5E">
            <w:pPr>
              <w:jc w:val="center"/>
              <w:rPr>
                <w:sz w:val="16"/>
                <w:szCs w:val="16"/>
              </w:rPr>
            </w:pPr>
            <w:r>
              <w:rPr>
                <w:sz w:val="16"/>
                <w:szCs w:val="16"/>
              </w:rPr>
              <w:t>7</w:t>
            </w:r>
          </w:p>
        </w:tc>
        <w:tc>
          <w:tcPr>
            <w:tcW w:w="1134" w:type="pct"/>
            <w:tcBorders>
              <w:top w:val="nil"/>
              <w:left w:val="nil"/>
              <w:bottom w:val="single" w:sz="4" w:space="0" w:color="auto"/>
              <w:right w:val="single" w:sz="4" w:space="0" w:color="auto"/>
            </w:tcBorders>
            <w:vAlign w:val="center"/>
            <w:hideMark/>
          </w:tcPr>
          <w:p w14:paraId="11D1B8C8" w14:textId="77777777" w:rsidR="00321D5E" w:rsidRDefault="00321D5E">
            <w:pPr>
              <w:jc w:val="center"/>
              <w:rPr>
                <w:sz w:val="16"/>
                <w:szCs w:val="16"/>
              </w:rPr>
            </w:pPr>
            <w:r>
              <w:rPr>
                <w:sz w:val="16"/>
                <w:szCs w:val="16"/>
              </w:rPr>
              <w:t>ИП На-Нан'ат Эрнесто Мор</w:t>
            </w:r>
          </w:p>
        </w:tc>
        <w:tc>
          <w:tcPr>
            <w:tcW w:w="1213" w:type="pct"/>
            <w:tcBorders>
              <w:top w:val="nil"/>
              <w:left w:val="nil"/>
              <w:bottom w:val="single" w:sz="4" w:space="0" w:color="auto"/>
              <w:right w:val="single" w:sz="4" w:space="0" w:color="auto"/>
            </w:tcBorders>
            <w:vAlign w:val="center"/>
            <w:hideMark/>
          </w:tcPr>
          <w:p w14:paraId="35AA9478" w14:textId="77777777" w:rsidR="00321D5E" w:rsidRDefault="00321D5E">
            <w:pPr>
              <w:jc w:val="center"/>
              <w:rPr>
                <w:sz w:val="16"/>
                <w:szCs w:val="16"/>
              </w:rPr>
            </w:pPr>
            <w:r>
              <w:rPr>
                <w:sz w:val="16"/>
                <w:szCs w:val="16"/>
              </w:rPr>
              <w:t>Договор 13 от 01.06.2018</w:t>
            </w:r>
          </w:p>
        </w:tc>
        <w:tc>
          <w:tcPr>
            <w:tcW w:w="1136" w:type="pct"/>
            <w:tcBorders>
              <w:top w:val="nil"/>
              <w:left w:val="nil"/>
              <w:bottom w:val="single" w:sz="4" w:space="0" w:color="auto"/>
              <w:right w:val="single" w:sz="4" w:space="0" w:color="auto"/>
            </w:tcBorders>
            <w:noWrap/>
            <w:vAlign w:val="center"/>
            <w:hideMark/>
          </w:tcPr>
          <w:p w14:paraId="6C0E81D4" w14:textId="77777777" w:rsidR="00321D5E" w:rsidRDefault="00321D5E">
            <w:pPr>
              <w:jc w:val="center"/>
              <w:rPr>
                <w:sz w:val="16"/>
                <w:szCs w:val="16"/>
              </w:rPr>
            </w:pPr>
            <w:r>
              <w:rPr>
                <w:sz w:val="16"/>
                <w:szCs w:val="16"/>
              </w:rPr>
              <w:t>0,00</w:t>
            </w:r>
          </w:p>
        </w:tc>
        <w:tc>
          <w:tcPr>
            <w:tcW w:w="1209" w:type="pct"/>
            <w:tcBorders>
              <w:top w:val="nil"/>
              <w:left w:val="nil"/>
              <w:bottom w:val="single" w:sz="4" w:space="0" w:color="auto"/>
              <w:right w:val="single" w:sz="4" w:space="0" w:color="auto"/>
            </w:tcBorders>
            <w:noWrap/>
            <w:vAlign w:val="center"/>
            <w:hideMark/>
          </w:tcPr>
          <w:p w14:paraId="039791BD" w14:textId="77777777" w:rsidR="00321D5E" w:rsidRDefault="00321D5E">
            <w:pPr>
              <w:jc w:val="center"/>
              <w:rPr>
                <w:sz w:val="16"/>
                <w:szCs w:val="16"/>
              </w:rPr>
            </w:pPr>
            <w:r>
              <w:rPr>
                <w:sz w:val="16"/>
                <w:szCs w:val="16"/>
              </w:rPr>
              <w:t>3 400,00</w:t>
            </w:r>
          </w:p>
        </w:tc>
      </w:tr>
      <w:tr w:rsidR="00321D5E" w14:paraId="01583947" w14:textId="77777777" w:rsidTr="00321D5E">
        <w:trPr>
          <w:trHeight w:val="225"/>
        </w:trPr>
        <w:tc>
          <w:tcPr>
            <w:tcW w:w="308" w:type="pct"/>
            <w:vMerge w:val="restart"/>
            <w:tcBorders>
              <w:top w:val="nil"/>
              <w:left w:val="single" w:sz="4" w:space="0" w:color="auto"/>
              <w:bottom w:val="single" w:sz="4" w:space="0" w:color="000000"/>
              <w:right w:val="single" w:sz="4" w:space="0" w:color="auto"/>
            </w:tcBorders>
            <w:noWrap/>
            <w:hideMark/>
          </w:tcPr>
          <w:p w14:paraId="75EE22C4" w14:textId="77777777" w:rsidR="00321D5E" w:rsidRDefault="00321D5E">
            <w:pPr>
              <w:jc w:val="center"/>
              <w:rPr>
                <w:sz w:val="16"/>
                <w:szCs w:val="16"/>
              </w:rPr>
            </w:pPr>
            <w:r>
              <w:rPr>
                <w:sz w:val="16"/>
                <w:szCs w:val="16"/>
              </w:rPr>
              <w:t>8</w:t>
            </w:r>
          </w:p>
        </w:tc>
        <w:tc>
          <w:tcPr>
            <w:tcW w:w="1134" w:type="pct"/>
            <w:vMerge w:val="restart"/>
            <w:tcBorders>
              <w:top w:val="nil"/>
              <w:left w:val="single" w:sz="4" w:space="0" w:color="auto"/>
              <w:bottom w:val="single" w:sz="4" w:space="0" w:color="000000"/>
              <w:right w:val="single" w:sz="4" w:space="0" w:color="auto"/>
            </w:tcBorders>
            <w:vAlign w:val="center"/>
            <w:hideMark/>
          </w:tcPr>
          <w:p w14:paraId="4BB8A3FA" w14:textId="77777777" w:rsidR="00321D5E" w:rsidRDefault="00321D5E">
            <w:pPr>
              <w:jc w:val="center"/>
              <w:rPr>
                <w:sz w:val="16"/>
                <w:szCs w:val="16"/>
              </w:rPr>
            </w:pPr>
            <w:r>
              <w:rPr>
                <w:sz w:val="16"/>
                <w:szCs w:val="16"/>
              </w:rPr>
              <w:t>ИП Спирина Татьяна Юрьевна</w:t>
            </w:r>
          </w:p>
        </w:tc>
        <w:tc>
          <w:tcPr>
            <w:tcW w:w="1213" w:type="pct"/>
            <w:tcBorders>
              <w:top w:val="nil"/>
              <w:left w:val="nil"/>
              <w:bottom w:val="single" w:sz="4" w:space="0" w:color="auto"/>
              <w:right w:val="single" w:sz="4" w:space="0" w:color="auto"/>
            </w:tcBorders>
            <w:vAlign w:val="center"/>
            <w:hideMark/>
          </w:tcPr>
          <w:p w14:paraId="05778185" w14:textId="77777777" w:rsidR="00321D5E" w:rsidRDefault="00321D5E">
            <w:pPr>
              <w:jc w:val="center"/>
              <w:rPr>
                <w:sz w:val="16"/>
                <w:szCs w:val="16"/>
              </w:rPr>
            </w:pPr>
            <w:r>
              <w:rPr>
                <w:sz w:val="16"/>
                <w:szCs w:val="16"/>
              </w:rPr>
              <w:t>Договор 3 от 01.12.2016</w:t>
            </w:r>
          </w:p>
        </w:tc>
        <w:tc>
          <w:tcPr>
            <w:tcW w:w="1136" w:type="pct"/>
            <w:vMerge w:val="restart"/>
            <w:tcBorders>
              <w:top w:val="nil"/>
              <w:left w:val="single" w:sz="4" w:space="0" w:color="auto"/>
              <w:bottom w:val="single" w:sz="4" w:space="0" w:color="000000"/>
              <w:right w:val="single" w:sz="4" w:space="0" w:color="auto"/>
            </w:tcBorders>
            <w:noWrap/>
            <w:vAlign w:val="center"/>
            <w:hideMark/>
          </w:tcPr>
          <w:p w14:paraId="54B07AAC" w14:textId="77777777" w:rsidR="00321D5E" w:rsidRDefault="00321D5E">
            <w:pPr>
              <w:jc w:val="center"/>
              <w:rPr>
                <w:sz w:val="16"/>
                <w:szCs w:val="16"/>
              </w:rPr>
            </w:pPr>
            <w:r>
              <w:rPr>
                <w:sz w:val="16"/>
                <w:szCs w:val="16"/>
              </w:rPr>
              <w:t>0,00</w:t>
            </w:r>
          </w:p>
        </w:tc>
        <w:tc>
          <w:tcPr>
            <w:tcW w:w="1209" w:type="pct"/>
            <w:vMerge w:val="restart"/>
            <w:tcBorders>
              <w:top w:val="nil"/>
              <w:left w:val="single" w:sz="4" w:space="0" w:color="auto"/>
              <w:bottom w:val="single" w:sz="4" w:space="0" w:color="000000"/>
              <w:right w:val="single" w:sz="4" w:space="0" w:color="auto"/>
            </w:tcBorders>
            <w:noWrap/>
            <w:vAlign w:val="center"/>
            <w:hideMark/>
          </w:tcPr>
          <w:p w14:paraId="115EEA89" w14:textId="77777777" w:rsidR="00321D5E" w:rsidRDefault="00321D5E">
            <w:pPr>
              <w:jc w:val="center"/>
              <w:rPr>
                <w:sz w:val="16"/>
                <w:szCs w:val="16"/>
              </w:rPr>
            </w:pPr>
            <w:r>
              <w:rPr>
                <w:sz w:val="16"/>
                <w:szCs w:val="16"/>
              </w:rPr>
              <w:t>153 580,07</w:t>
            </w:r>
          </w:p>
        </w:tc>
      </w:tr>
      <w:tr w:rsidR="00321D5E" w14:paraId="43E58256" w14:textId="77777777" w:rsidTr="00321D5E">
        <w:trPr>
          <w:trHeight w:val="225"/>
        </w:trPr>
        <w:tc>
          <w:tcPr>
            <w:tcW w:w="0" w:type="auto"/>
            <w:vMerge/>
            <w:tcBorders>
              <w:top w:val="nil"/>
              <w:left w:val="single" w:sz="4" w:space="0" w:color="auto"/>
              <w:bottom w:val="single" w:sz="4" w:space="0" w:color="000000"/>
              <w:right w:val="single" w:sz="4" w:space="0" w:color="auto"/>
            </w:tcBorders>
            <w:vAlign w:val="center"/>
            <w:hideMark/>
          </w:tcPr>
          <w:p w14:paraId="309A126A" w14:textId="77777777" w:rsidR="00321D5E" w:rsidRDefault="00321D5E">
            <w:pPr>
              <w:rPr>
                <w:sz w:val="16"/>
                <w:szCs w:val="16"/>
              </w:rPr>
            </w:pPr>
          </w:p>
        </w:tc>
        <w:tc>
          <w:tcPr>
            <w:tcW w:w="0" w:type="auto"/>
            <w:vMerge/>
            <w:tcBorders>
              <w:top w:val="nil"/>
              <w:left w:val="single" w:sz="4" w:space="0" w:color="auto"/>
              <w:bottom w:val="single" w:sz="4" w:space="0" w:color="000000"/>
              <w:right w:val="single" w:sz="4" w:space="0" w:color="auto"/>
            </w:tcBorders>
            <w:vAlign w:val="center"/>
            <w:hideMark/>
          </w:tcPr>
          <w:p w14:paraId="21C13A23" w14:textId="77777777" w:rsidR="00321D5E" w:rsidRDefault="00321D5E">
            <w:pPr>
              <w:rPr>
                <w:sz w:val="16"/>
                <w:szCs w:val="16"/>
              </w:rPr>
            </w:pPr>
          </w:p>
        </w:tc>
        <w:tc>
          <w:tcPr>
            <w:tcW w:w="1213" w:type="pct"/>
            <w:tcBorders>
              <w:top w:val="nil"/>
              <w:left w:val="nil"/>
              <w:bottom w:val="single" w:sz="4" w:space="0" w:color="auto"/>
              <w:right w:val="single" w:sz="4" w:space="0" w:color="auto"/>
            </w:tcBorders>
            <w:vAlign w:val="center"/>
            <w:hideMark/>
          </w:tcPr>
          <w:p w14:paraId="0CE01697" w14:textId="77777777" w:rsidR="00321D5E" w:rsidRDefault="00321D5E">
            <w:pPr>
              <w:jc w:val="center"/>
              <w:rPr>
                <w:sz w:val="16"/>
                <w:szCs w:val="16"/>
              </w:rPr>
            </w:pPr>
            <w:r>
              <w:rPr>
                <w:sz w:val="16"/>
                <w:szCs w:val="16"/>
              </w:rPr>
              <w:t>Договор 4 от 01.01.2018</w:t>
            </w:r>
          </w:p>
        </w:tc>
        <w:tc>
          <w:tcPr>
            <w:tcW w:w="0" w:type="auto"/>
            <w:vMerge/>
            <w:tcBorders>
              <w:top w:val="nil"/>
              <w:left w:val="single" w:sz="4" w:space="0" w:color="auto"/>
              <w:bottom w:val="single" w:sz="4" w:space="0" w:color="000000"/>
              <w:right w:val="single" w:sz="4" w:space="0" w:color="auto"/>
            </w:tcBorders>
            <w:vAlign w:val="center"/>
            <w:hideMark/>
          </w:tcPr>
          <w:p w14:paraId="0BCF4DBA" w14:textId="77777777" w:rsidR="00321D5E" w:rsidRDefault="00321D5E">
            <w:pPr>
              <w:rPr>
                <w:sz w:val="16"/>
                <w:szCs w:val="16"/>
              </w:rPr>
            </w:pPr>
          </w:p>
        </w:tc>
        <w:tc>
          <w:tcPr>
            <w:tcW w:w="0" w:type="auto"/>
            <w:vMerge/>
            <w:tcBorders>
              <w:top w:val="nil"/>
              <w:left w:val="single" w:sz="4" w:space="0" w:color="auto"/>
              <w:bottom w:val="single" w:sz="4" w:space="0" w:color="000000"/>
              <w:right w:val="single" w:sz="4" w:space="0" w:color="auto"/>
            </w:tcBorders>
            <w:vAlign w:val="center"/>
            <w:hideMark/>
          </w:tcPr>
          <w:p w14:paraId="2AE59082" w14:textId="77777777" w:rsidR="00321D5E" w:rsidRDefault="00321D5E">
            <w:pPr>
              <w:rPr>
                <w:sz w:val="16"/>
                <w:szCs w:val="16"/>
              </w:rPr>
            </w:pPr>
          </w:p>
        </w:tc>
      </w:tr>
      <w:tr w:rsidR="00321D5E" w14:paraId="5C717B13" w14:textId="77777777" w:rsidTr="00321D5E">
        <w:trPr>
          <w:trHeight w:val="225"/>
        </w:trPr>
        <w:tc>
          <w:tcPr>
            <w:tcW w:w="0" w:type="auto"/>
            <w:vMerge/>
            <w:tcBorders>
              <w:top w:val="nil"/>
              <w:left w:val="single" w:sz="4" w:space="0" w:color="auto"/>
              <w:bottom w:val="single" w:sz="4" w:space="0" w:color="000000"/>
              <w:right w:val="single" w:sz="4" w:space="0" w:color="auto"/>
            </w:tcBorders>
            <w:vAlign w:val="center"/>
            <w:hideMark/>
          </w:tcPr>
          <w:p w14:paraId="56C5FACA" w14:textId="77777777" w:rsidR="00321D5E" w:rsidRDefault="00321D5E">
            <w:pPr>
              <w:rPr>
                <w:sz w:val="16"/>
                <w:szCs w:val="16"/>
              </w:rPr>
            </w:pPr>
          </w:p>
        </w:tc>
        <w:tc>
          <w:tcPr>
            <w:tcW w:w="0" w:type="auto"/>
            <w:vMerge/>
            <w:tcBorders>
              <w:top w:val="nil"/>
              <w:left w:val="single" w:sz="4" w:space="0" w:color="auto"/>
              <w:bottom w:val="single" w:sz="4" w:space="0" w:color="000000"/>
              <w:right w:val="single" w:sz="4" w:space="0" w:color="auto"/>
            </w:tcBorders>
            <w:vAlign w:val="center"/>
            <w:hideMark/>
          </w:tcPr>
          <w:p w14:paraId="0432FBF1" w14:textId="77777777" w:rsidR="00321D5E" w:rsidRDefault="00321D5E">
            <w:pPr>
              <w:rPr>
                <w:sz w:val="16"/>
                <w:szCs w:val="16"/>
              </w:rPr>
            </w:pPr>
          </w:p>
        </w:tc>
        <w:tc>
          <w:tcPr>
            <w:tcW w:w="1213" w:type="pct"/>
            <w:tcBorders>
              <w:top w:val="nil"/>
              <w:left w:val="nil"/>
              <w:bottom w:val="single" w:sz="4" w:space="0" w:color="auto"/>
              <w:right w:val="single" w:sz="4" w:space="0" w:color="auto"/>
            </w:tcBorders>
            <w:vAlign w:val="center"/>
            <w:hideMark/>
          </w:tcPr>
          <w:p w14:paraId="32F7F6E3" w14:textId="77777777" w:rsidR="00321D5E" w:rsidRDefault="00321D5E">
            <w:pPr>
              <w:jc w:val="center"/>
              <w:rPr>
                <w:sz w:val="16"/>
                <w:szCs w:val="16"/>
              </w:rPr>
            </w:pPr>
            <w:r>
              <w:rPr>
                <w:sz w:val="16"/>
                <w:szCs w:val="16"/>
              </w:rPr>
              <w:t>Договор 4 от 01.01.2018 (переменная часть)</w:t>
            </w:r>
          </w:p>
        </w:tc>
        <w:tc>
          <w:tcPr>
            <w:tcW w:w="0" w:type="auto"/>
            <w:vMerge/>
            <w:tcBorders>
              <w:top w:val="nil"/>
              <w:left w:val="single" w:sz="4" w:space="0" w:color="auto"/>
              <w:bottom w:val="single" w:sz="4" w:space="0" w:color="000000"/>
              <w:right w:val="single" w:sz="4" w:space="0" w:color="auto"/>
            </w:tcBorders>
            <w:vAlign w:val="center"/>
            <w:hideMark/>
          </w:tcPr>
          <w:p w14:paraId="6DC72DFD" w14:textId="77777777" w:rsidR="00321D5E" w:rsidRDefault="00321D5E">
            <w:pPr>
              <w:rPr>
                <w:sz w:val="16"/>
                <w:szCs w:val="16"/>
              </w:rPr>
            </w:pPr>
          </w:p>
        </w:tc>
        <w:tc>
          <w:tcPr>
            <w:tcW w:w="0" w:type="auto"/>
            <w:vMerge/>
            <w:tcBorders>
              <w:top w:val="nil"/>
              <w:left w:val="single" w:sz="4" w:space="0" w:color="auto"/>
              <w:bottom w:val="single" w:sz="4" w:space="0" w:color="000000"/>
              <w:right w:val="single" w:sz="4" w:space="0" w:color="auto"/>
            </w:tcBorders>
            <w:vAlign w:val="center"/>
            <w:hideMark/>
          </w:tcPr>
          <w:p w14:paraId="0D3C46B6" w14:textId="77777777" w:rsidR="00321D5E" w:rsidRDefault="00321D5E">
            <w:pPr>
              <w:rPr>
                <w:sz w:val="16"/>
                <w:szCs w:val="16"/>
              </w:rPr>
            </w:pPr>
          </w:p>
        </w:tc>
      </w:tr>
      <w:tr w:rsidR="00321D5E" w14:paraId="4A1CCE66" w14:textId="77777777" w:rsidTr="00321D5E">
        <w:trPr>
          <w:trHeight w:val="225"/>
        </w:trPr>
        <w:tc>
          <w:tcPr>
            <w:tcW w:w="308" w:type="pct"/>
            <w:vMerge w:val="restart"/>
            <w:tcBorders>
              <w:top w:val="nil"/>
              <w:left w:val="single" w:sz="4" w:space="0" w:color="auto"/>
              <w:bottom w:val="single" w:sz="4" w:space="0" w:color="000000"/>
              <w:right w:val="single" w:sz="4" w:space="0" w:color="auto"/>
            </w:tcBorders>
            <w:noWrap/>
            <w:hideMark/>
          </w:tcPr>
          <w:p w14:paraId="088B6245" w14:textId="77777777" w:rsidR="00321D5E" w:rsidRDefault="00321D5E">
            <w:pPr>
              <w:jc w:val="center"/>
              <w:rPr>
                <w:sz w:val="16"/>
                <w:szCs w:val="16"/>
              </w:rPr>
            </w:pPr>
            <w:r>
              <w:rPr>
                <w:sz w:val="16"/>
                <w:szCs w:val="16"/>
              </w:rPr>
              <w:t>9</w:t>
            </w:r>
          </w:p>
        </w:tc>
        <w:tc>
          <w:tcPr>
            <w:tcW w:w="1134" w:type="pct"/>
            <w:vMerge w:val="restart"/>
            <w:tcBorders>
              <w:top w:val="nil"/>
              <w:left w:val="single" w:sz="4" w:space="0" w:color="auto"/>
              <w:bottom w:val="single" w:sz="4" w:space="0" w:color="000000"/>
              <w:right w:val="single" w:sz="4" w:space="0" w:color="auto"/>
            </w:tcBorders>
            <w:vAlign w:val="center"/>
            <w:hideMark/>
          </w:tcPr>
          <w:p w14:paraId="6645A6CA" w14:textId="77777777" w:rsidR="00321D5E" w:rsidRDefault="00321D5E">
            <w:pPr>
              <w:jc w:val="center"/>
              <w:rPr>
                <w:sz w:val="16"/>
                <w:szCs w:val="16"/>
              </w:rPr>
            </w:pPr>
            <w:r>
              <w:rPr>
                <w:sz w:val="16"/>
                <w:szCs w:val="16"/>
              </w:rPr>
              <w:t>Киселев Владимир Викторович</w:t>
            </w:r>
          </w:p>
        </w:tc>
        <w:tc>
          <w:tcPr>
            <w:tcW w:w="1213" w:type="pct"/>
            <w:tcBorders>
              <w:top w:val="nil"/>
              <w:left w:val="nil"/>
              <w:bottom w:val="single" w:sz="4" w:space="0" w:color="auto"/>
              <w:right w:val="single" w:sz="4" w:space="0" w:color="auto"/>
            </w:tcBorders>
            <w:vAlign w:val="center"/>
            <w:hideMark/>
          </w:tcPr>
          <w:p w14:paraId="191C764A" w14:textId="77777777" w:rsidR="00321D5E" w:rsidRDefault="00321D5E">
            <w:pPr>
              <w:jc w:val="center"/>
              <w:rPr>
                <w:sz w:val="16"/>
                <w:szCs w:val="16"/>
              </w:rPr>
            </w:pPr>
            <w:r>
              <w:rPr>
                <w:sz w:val="16"/>
                <w:szCs w:val="16"/>
              </w:rPr>
              <w:t>Договор 50 от 25.04.2017</w:t>
            </w:r>
          </w:p>
        </w:tc>
        <w:tc>
          <w:tcPr>
            <w:tcW w:w="1136" w:type="pct"/>
            <w:vMerge w:val="restart"/>
            <w:tcBorders>
              <w:top w:val="nil"/>
              <w:left w:val="single" w:sz="4" w:space="0" w:color="auto"/>
              <w:bottom w:val="single" w:sz="4" w:space="0" w:color="000000"/>
              <w:right w:val="single" w:sz="4" w:space="0" w:color="auto"/>
            </w:tcBorders>
            <w:noWrap/>
            <w:vAlign w:val="center"/>
            <w:hideMark/>
          </w:tcPr>
          <w:p w14:paraId="73F2C5BA" w14:textId="77777777" w:rsidR="00321D5E" w:rsidRDefault="00321D5E">
            <w:pPr>
              <w:jc w:val="center"/>
              <w:rPr>
                <w:sz w:val="16"/>
                <w:szCs w:val="16"/>
              </w:rPr>
            </w:pPr>
            <w:r>
              <w:rPr>
                <w:sz w:val="16"/>
                <w:szCs w:val="16"/>
              </w:rPr>
              <w:t>0,00</w:t>
            </w:r>
          </w:p>
        </w:tc>
        <w:tc>
          <w:tcPr>
            <w:tcW w:w="1209" w:type="pct"/>
            <w:vMerge w:val="restart"/>
            <w:tcBorders>
              <w:top w:val="nil"/>
              <w:left w:val="single" w:sz="4" w:space="0" w:color="auto"/>
              <w:bottom w:val="single" w:sz="4" w:space="0" w:color="000000"/>
              <w:right w:val="single" w:sz="4" w:space="0" w:color="auto"/>
            </w:tcBorders>
            <w:noWrap/>
            <w:vAlign w:val="center"/>
            <w:hideMark/>
          </w:tcPr>
          <w:p w14:paraId="43987066" w14:textId="77777777" w:rsidR="00321D5E" w:rsidRDefault="00321D5E">
            <w:pPr>
              <w:jc w:val="center"/>
              <w:rPr>
                <w:sz w:val="16"/>
                <w:szCs w:val="16"/>
              </w:rPr>
            </w:pPr>
            <w:r>
              <w:rPr>
                <w:sz w:val="16"/>
                <w:szCs w:val="16"/>
              </w:rPr>
              <w:t>44 967,70</w:t>
            </w:r>
          </w:p>
        </w:tc>
      </w:tr>
      <w:tr w:rsidR="00321D5E" w14:paraId="0819A77F" w14:textId="77777777" w:rsidTr="00321D5E">
        <w:trPr>
          <w:trHeight w:val="225"/>
        </w:trPr>
        <w:tc>
          <w:tcPr>
            <w:tcW w:w="0" w:type="auto"/>
            <w:vMerge/>
            <w:tcBorders>
              <w:top w:val="nil"/>
              <w:left w:val="single" w:sz="4" w:space="0" w:color="auto"/>
              <w:bottom w:val="single" w:sz="4" w:space="0" w:color="000000"/>
              <w:right w:val="single" w:sz="4" w:space="0" w:color="auto"/>
            </w:tcBorders>
            <w:vAlign w:val="center"/>
            <w:hideMark/>
          </w:tcPr>
          <w:p w14:paraId="4E26F49F" w14:textId="77777777" w:rsidR="00321D5E" w:rsidRDefault="00321D5E">
            <w:pPr>
              <w:rPr>
                <w:sz w:val="16"/>
                <w:szCs w:val="16"/>
              </w:rPr>
            </w:pPr>
          </w:p>
        </w:tc>
        <w:tc>
          <w:tcPr>
            <w:tcW w:w="0" w:type="auto"/>
            <w:vMerge/>
            <w:tcBorders>
              <w:top w:val="nil"/>
              <w:left w:val="single" w:sz="4" w:space="0" w:color="auto"/>
              <w:bottom w:val="single" w:sz="4" w:space="0" w:color="000000"/>
              <w:right w:val="single" w:sz="4" w:space="0" w:color="auto"/>
            </w:tcBorders>
            <w:vAlign w:val="center"/>
            <w:hideMark/>
          </w:tcPr>
          <w:p w14:paraId="4783623C" w14:textId="77777777" w:rsidR="00321D5E" w:rsidRDefault="00321D5E">
            <w:pPr>
              <w:rPr>
                <w:sz w:val="16"/>
                <w:szCs w:val="16"/>
              </w:rPr>
            </w:pPr>
          </w:p>
        </w:tc>
        <w:tc>
          <w:tcPr>
            <w:tcW w:w="1213" w:type="pct"/>
            <w:tcBorders>
              <w:top w:val="nil"/>
              <w:left w:val="nil"/>
              <w:bottom w:val="single" w:sz="4" w:space="0" w:color="auto"/>
              <w:right w:val="single" w:sz="4" w:space="0" w:color="auto"/>
            </w:tcBorders>
            <w:vAlign w:val="center"/>
            <w:hideMark/>
          </w:tcPr>
          <w:p w14:paraId="165C75E9" w14:textId="77777777" w:rsidR="00321D5E" w:rsidRDefault="00321D5E">
            <w:pPr>
              <w:jc w:val="center"/>
              <w:rPr>
                <w:sz w:val="16"/>
                <w:szCs w:val="16"/>
              </w:rPr>
            </w:pPr>
            <w:r>
              <w:rPr>
                <w:sz w:val="16"/>
                <w:szCs w:val="16"/>
              </w:rPr>
              <w:t>Договор 50 (переменная часть) от 25.04.2017</w:t>
            </w:r>
          </w:p>
        </w:tc>
        <w:tc>
          <w:tcPr>
            <w:tcW w:w="0" w:type="auto"/>
            <w:vMerge/>
            <w:tcBorders>
              <w:top w:val="nil"/>
              <w:left w:val="single" w:sz="4" w:space="0" w:color="auto"/>
              <w:bottom w:val="single" w:sz="4" w:space="0" w:color="000000"/>
              <w:right w:val="single" w:sz="4" w:space="0" w:color="auto"/>
            </w:tcBorders>
            <w:vAlign w:val="center"/>
            <w:hideMark/>
          </w:tcPr>
          <w:p w14:paraId="74242483" w14:textId="77777777" w:rsidR="00321D5E" w:rsidRDefault="00321D5E">
            <w:pPr>
              <w:rPr>
                <w:sz w:val="16"/>
                <w:szCs w:val="16"/>
              </w:rPr>
            </w:pPr>
          </w:p>
        </w:tc>
        <w:tc>
          <w:tcPr>
            <w:tcW w:w="0" w:type="auto"/>
            <w:vMerge/>
            <w:tcBorders>
              <w:top w:val="nil"/>
              <w:left w:val="single" w:sz="4" w:space="0" w:color="auto"/>
              <w:bottom w:val="single" w:sz="4" w:space="0" w:color="000000"/>
              <w:right w:val="single" w:sz="4" w:space="0" w:color="auto"/>
            </w:tcBorders>
            <w:vAlign w:val="center"/>
            <w:hideMark/>
          </w:tcPr>
          <w:p w14:paraId="2999B0A0" w14:textId="77777777" w:rsidR="00321D5E" w:rsidRDefault="00321D5E">
            <w:pPr>
              <w:rPr>
                <w:sz w:val="16"/>
                <w:szCs w:val="16"/>
              </w:rPr>
            </w:pPr>
          </w:p>
        </w:tc>
      </w:tr>
      <w:tr w:rsidR="00321D5E" w14:paraId="5615A0AC" w14:textId="77777777" w:rsidTr="00321D5E">
        <w:trPr>
          <w:trHeight w:val="225"/>
        </w:trPr>
        <w:tc>
          <w:tcPr>
            <w:tcW w:w="308" w:type="pct"/>
            <w:tcBorders>
              <w:top w:val="nil"/>
              <w:left w:val="single" w:sz="4" w:space="0" w:color="auto"/>
              <w:bottom w:val="single" w:sz="4" w:space="0" w:color="auto"/>
              <w:right w:val="single" w:sz="4" w:space="0" w:color="auto"/>
            </w:tcBorders>
            <w:noWrap/>
            <w:hideMark/>
          </w:tcPr>
          <w:p w14:paraId="5B3B5D8B" w14:textId="77777777" w:rsidR="00321D5E" w:rsidRDefault="00321D5E">
            <w:pPr>
              <w:jc w:val="center"/>
              <w:rPr>
                <w:sz w:val="16"/>
                <w:szCs w:val="16"/>
              </w:rPr>
            </w:pPr>
            <w:r>
              <w:rPr>
                <w:sz w:val="16"/>
                <w:szCs w:val="16"/>
              </w:rPr>
              <w:t>10</w:t>
            </w:r>
          </w:p>
        </w:tc>
        <w:tc>
          <w:tcPr>
            <w:tcW w:w="1134" w:type="pct"/>
            <w:tcBorders>
              <w:top w:val="nil"/>
              <w:left w:val="nil"/>
              <w:bottom w:val="single" w:sz="4" w:space="0" w:color="auto"/>
              <w:right w:val="single" w:sz="4" w:space="0" w:color="auto"/>
            </w:tcBorders>
            <w:vAlign w:val="center"/>
            <w:hideMark/>
          </w:tcPr>
          <w:p w14:paraId="0F80965C" w14:textId="77777777" w:rsidR="00321D5E" w:rsidRDefault="00321D5E">
            <w:pPr>
              <w:jc w:val="center"/>
              <w:rPr>
                <w:sz w:val="16"/>
                <w:szCs w:val="16"/>
              </w:rPr>
            </w:pPr>
            <w:r>
              <w:rPr>
                <w:sz w:val="16"/>
                <w:szCs w:val="16"/>
              </w:rPr>
              <w:t>Колесников Алексей Михайлович</w:t>
            </w:r>
          </w:p>
        </w:tc>
        <w:tc>
          <w:tcPr>
            <w:tcW w:w="1213" w:type="pct"/>
            <w:tcBorders>
              <w:top w:val="nil"/>
              <w:left w:val="nil"/>
              <w:bottom w:val="single" w:sz="4" w:space="0" w:color="auto"/>
              <w:right w:val="single" w:sz="4" w:space="0" w:color="auto"/>
            </w:tcBorders>
            <w:vAlign w:val="center"/>
            <w:hideMark/>
          </w:tcPr>
          <w:p w14:paraId="5314FA5F" w14:textId="77777777" w:rsidR="00321D5E" w:rsidRDefault="00321D5E">
            <w:pPr>
              <w:jc w:val="center"/>
              <w:rPr>
                <w:sz w:val="16"/>
                <w:szCs w:val="16"/>
              </w:rPr>
            </w:pPr>
            <w:r>
              <w:rPr>
                <w:sz w:val="16"/>
                <w:szCs w:val="16"/>
              </w:rPr>
              <w:t>Договор 46 от 01.03.2017</w:t>
            </w:r>
          </w:p>
        </w:tc>
        <w:tc>
          <w:tcPr>
            <w:tcW w:w="1136" w:type="pct"/>
            <w:tcBorders>
              <w:top w:val="nil"/>
              <w:left w:val="nil"/>
              <w:bottom w:val="single" w:sz="4" w:space="0" w:color="auto"/>
              <w:right w:val="single" w:sz="4" w:space="0" w:color="auto"/>
            </w:tcBorders>
            <w:noWrap/>
            <w:vAlign w:val="center"/>
            <w:hideMark/>
          </w:tcPr>
          <w:p w14:paraId="66D5FC21" w14:textId="77777777" w:rsidR="00321D5E" w:rsidRDefault="00321D5E">
            <w:pPr>
              <w:jc w:val="center"/>
              <w:rPr>
                <w:sz w:val="16"/>
                <w:szCs w:val="16"/>
              </w:rPr>
            </w:pPr>
            <w:r>
              <w:rPr>
                <w:sz w:val="16"/>
                <w:szCs w:val="16"/>
              </w:rPr>
              <w:t>0,00</w:t>
            </w:r>
          </w:p>
        </w:tc>
        <w:tc>
          <w:tcPr>
            <w:tcW w:w="1209" w:type="pct"/>
            <w:tcBorders>
              <w:top w:val="nil"/>
              <w:left w:val="nil"/>
              <w:bottom w:val="single" w:sz="4" w:space="0" w:color="auto"/>
              <w:right w:val="single" w:sz="4" w:space="0" w:color="auto"/>
            </w:tcBorders>
            <w:noWrap/>
            <w:vAlign w:val="center"/>
            <w:hideMark/>
          </w:tcPr>
          <w:p w14:paraId="3A36743A" w14:textId="77777777" w:rsidR="00321D5E" w:rsidRDefault="00321D5E">
            <w:pPr>
              <w:jc w:val="center"/>
              <w:rPr>
                <w:sz w:val="16"/>
                <w:szCs w:val="16"/>
              </w:rPr>
            </w:pPr>
            <w:r>
              <w:rPr>
                <w:sz w:val="16"/>
                <w:szCs w:val="16"/>
              </w:rPr>
              <w:t>141 020,00</w:t>
            </w:r>
          </w:p>
        </w:tc>
      </w:tr>
      <w:tr w:rsidR="00321D5E" w14:paraId="63B4CFA7" w14:textId="77777777" w:rsidTr="00321D5E">
        <w:trPr>
          <w:trHeight w:val="225"/>
        </w:trPr>
        <w:tc>
          <w:tcPr>
            <w:tcW w:w="308" w:type="pct"/>
            <w:tcBorders>
              <w:top w:val="nil"/>
              <w:left w:val="single" w:sz="4" w:space="0" w:color="auto"/>
              <w:bottom w:val="single" w:sz="4" w:space="0" w:color="auto"/>
              <w:right w:val="single" w:sz="4" w:space="0" w:color="auto"/>
            </w:tcBorders>
            <w:noWrap/>
            <w:hideMark/>
          </w:tcPr>
          <w:p w14:paraId="16C1CAE4" w14:textId="77777777" w:rsidR="00321D5E" w:rsidRDefault="00321D5E">
            <w:pPr>
              <w:jc w:val="center"/>
              <w:rPr>
                <w:sz w:val="16"/>
                <w:szCs w:val="16"/>
              </w:rPr>
            </w:pPr>
            <w:r>
              <w:rPr>
                <w:sz w:val="16"/>
                <w:szCs w:val="16"/>
              </w:rPr>
              <w:t>11</w:t>
            </w:r>
          </w:p>
        </w:tc>
        <w:tc>
          <w:tcPr>
            <w:tcW w:w="1134" w:type="pct"/>
            <w:tcBorders>
              <w:top w:val="nil"/>
              <w:left w:val="nil"/>
              <w:bottom w:val="single" w:sz="4" w:space="0" w:color="auto"/>
              <w:right w:val="single" w:sz="4" w:space="0" w:color="auto"/>
            </w:tcBorders>
            <w:vAlign w:val="center"/>
            <w:hideMark/>
          </w:tcPr>
          <w:p w14:paraId="23914F97" w14:textId="77777777" w:rsidR="00321D5E" w:rsidRDefault="00321D5E">
            <w:pPr>
              <w:jc w:val="center"/>
              <w:rPr>
                <w:sz w:val="16"/>
                <w:szCs w:val="16"/>
              </w:rPr>
            </w:pPr>
            <w:r>
              <w:rPr>
                <w:sz w:val="16"/>
                <w:szCs w:val="16"/>
              </w:rPr>
              <w:t>Лукьянов Антон Владимирович</w:t>
            </w:r>
          </w:p>
        </w:tc>
        <w:tc>
          <w:tcPr>
            <w:tcW w:w="1213" w:type="pct"/>
            <w:tcBorders>
              <w:top w:val="nil"/>
              <w:left w:val="nil"/>
              <w:bottom w:val="single" w:sz="4" w:space="0" w:color="auto"/>
              <w:right w:val="single" w:sz="4" w:space="0" w:color="auto"/>
            </w:tcBorders>
            <w:vAlign w:val="center"/>
            <w:hideMark/>
          </w:tcPr>
          <w:p w14:paraId="18A727A1" w14:textId="77777777" w:rsidR="00321D5E" w:rsidRDefault="00321D5E">
            <w:pPr>
              <w:jc w:val="center"/>
              <w:rPr>
                <w:sz w:val="16"/>
                <w:szCs w:val="16"/>
              </w:rPr>
            </w:pPr>
            <w:r>
              <w:rPr>
                <w:sz w:val="16"/>
                <w:szCs w:val="16"/>
              </w:rPr>
              <w:t>Договор б/н от 01.04.2019</w:t>
            </w:r>
          </w:p>
        </w:tc>
        <w:tc>
          <w:tcPr>
            <w:tcW w:w="1136" w:type="pct"/>
            <w:tcBorders>
              <w:top w:val="nil"/>
              <w:left w:val="nil"/>
              <w:bottom w:val="single" w:sz="4" w:space="0" w:color="auto"/>
              <w:right w:val="single" w:sz="4" w:space="0" w:color="auto"/>
            </w:tcBorders>
            <w:noWrap/>
            <w:vAlign w:val="center"/>
            <w:hideMark/>
          </w:tcPr>
          <w:p w14:paraId="5FA801CF" w14:textId="77777777" w:rsidR="00321D5E" w:rsidRDefault="00321D5E">
            <w:pPr>
              <w:jc w:val="center"/>
              <w:rPr>
                <w:sz w:val="16"/>
                <w:szCs w:val="16"/>
              </w:rPr>
            </w:pPr>
            <w:r>
              <w:rPr>
                <w:sz w:val="16"/>
                <w:szCs w:val="16"/>
              </w:rPr>
              <w:t>0,00</w:t>
            </w:r>
          </w:p>
        </w:tc>
        <w:tc>
          <w:tcPr>
            <w:tcW w:w="1209" w:type="pct"/>
            <w:tcBorders>
              <w:top w:val="nil"/>
              <w:left w:val="nil"/>
              <w:bottom w:val="single" w:sz="4" w:space="0" w:color="auto"/>
              <w:right w:val="single" w:sz="4" w:space="0" w:color="auto"/>
            </w:tcBorders>
            <w:noWrap/>
            <w:vAlign w:val="center"/>
            <w:hideMark/>
          </w:tcPr>
          <w:p w14:paraId="4B5A567D" w14:textId="77777777" w:rsidR="00321D5E" w:rsidRDefault="00321D5E">
            <w:pPr>
              <w:jc w:val="center"/>
              <w:rPr>
                <w:sz w:val="16"/>
                <w:szCs w:val="16"/>
              </w:rPr>
            </w:pPr>
            <w:r>
              <w:rPr>
                <w:sz w:val="16"/>
                <w:szCs w:val="16"/>
              </w:rPr>
              <w:t>52 780,00</w:t>
            </w:r>
          </w:p>
        </w:tc>
      </w:tr>
      <w:tr w:rsidR="00321D5E" w14:paraId="007BA216" w14:textId="77777777" w:rsidTr="00321D5E">
        <w:trPr>
          <w:trHeight w:val="225"/>
        </w:trPr>
        <w:tc>
          <w:tcPr>
            <w:tcW w:w="308" w:type="pct"/>
            <w:vMerge w:val="restart"/>
            <w:tcBorders>
              <w:top w:val="nil"/>
              <w:left w:val="single" w:sz="4" w:space="0" w:color="auto"/>
              <w:bottom w:val="single" w:sz="4" w:space="0" w:color="000000"/>
              <w:right w:val="single" w:sz="4" w:space="0" w:color="auto"/>
            </w:tcBorders>
            <w:noWrap/>
            <w:hideMark/>
          </w:tcPr>
          <w:p w14:paraId="2A8F1622" w14:textId="77777777" w:rsidR="00321D5E" w:rsidRDefault="00321D5E">
            <w:pPr>
              <w:jc w:val="center"/>
              <w:rPr>
                <w:sz w:val="16"/>
                <w:szCs w:val="16"/>
              </w:rPr>
            </w:pPr>
            <w:r>
              <w:rPr>
                <w:sz w:val="16"/>
                <w:szCs w:val="16"/>
              </w:rPr>
              <w:t>12</w:t>
            </w:r>
          </w:p>
        </w:tc>
        <w:tc>
          <w:tcPr>
            <w:tcW w:w="1134" w:type="pct"/>
            <w:vMerge w:val="restart"/>
            <w:tcBorders>
              <w:top w:val="nil"/>
              <w:left w:val="single" w:sz="4" w:space="0" w:color="auto"/>
              <w:bottom w:val="single" w:sz="4" w:space="0" w:color="000000"/>
              <w:right w:val="single" w:sz="4" w:space="0" w:color="auto"/>
            </w:tcBorders>
            <w:vAlign w:val="center"/>
            <w:hideMark/>
          </w:tcPr>
          <w:p w14:paraId="4E50CF5F" w14:textId="77777777" w:rsidR="00321D5E" w:rsidRDefault="00321D5E">
            <w:pPr>
              <w:jc w:val="center"/>
              <w:rPr>
                <w:sz w:val="16"/>
                <w:szCs w:val="16"/>
              </w:rPr>
            </w:pPr>
            <w:r>
              <w:rPr>
                <w:sz w:val="16"/>
                <w:szCs w:val="16"/>
              </w:rPr>
              <w:t>Манукян Масис Нерсесович</w:t>
            </w:r>
          </w:p>
        </w:tc>
        <w:tc>
          <w:tcPr>
            <w:tcW w:w="1213" w:type="pct"/>
            <w:tcBorders>
              <w:top w:val="nil"/>
              <w:left w:val="nil"/>
              <w:bottom w:val="single" w:sz="4" w:space="0" w:color="auto"/>
              <w:right w:val="single" w:sz="4" w:space="0" w:color="auto"/>
            </w:tcBorders>
            <w:vAlign w:val="center"/>
            <w:hideMark/>
          </w:tcPr>
          <w:p w14:paraId="0D30521F" w14:textId="77777777" w:rsidR="00321D5E" w:rsidRDefault="00321D5E">
            <w:pPr>
              <w:jc w:val="center"/>
              <w:rPr>
                <w:sz w:val="16"/>
                <w:szCs w:val="16"/>
              </w:rPr>
            </w:pPr>
            <w:r>
              <w:rPr>
                <w:sz w:val="16"/>
                <w:szCs w:val="16"/>
              </w:rPr>
              <w:t>Договор 36 от 31.03.2016</w:t>
            </w:r>
          </w:p>
        </w:tc>
        <w:tc>
          <w:tcPr>
            <w:tcW w:w="1136" w:type="pct"/>
            <w:vMerge w:val="restart"/>
            <w:tcBorders>
              <w:top w:val="nil"/>
              <w:left w:val="single" w:sz="4" w:space="0" w:color="auto"/>
              <w:bottom w:val="single" w:sz="4" w:space="0" w:color="000000"/>
              <w:right w:val="single" w:sz="4" w:space="0" w:color="auto"/>
            </w:tcBorders>
            <w:noWrap/>
            <w:vAlign w:val="center"/>
            <w:hideMark/>
          </w:tcPr>
          <w:p w14:paraId="11CB243D" w14:textId="77777777" w:rsidR="00321D5E" w:rsidRDefault="00321D5E">
            <w:pPr>
              <w:jc w:val="center"/>
              <w:rPr>
                <w:sz w:val="16"/>
                <w:szCs w:val="16"/>
              </w:rPr>
            </w:pPr>
            <w:r>
              <w:rPr>
                <w:sz w:val="16"/>
                <w:szCs w:val="16"/>
              </w:rPr>
              <w:t>0,00</w:t>
            </w:r>
          </w:p>
        </w:tc>
        <w:tc>
          <w:tcPr>
            <w:tcW w:w="1209" w:type="pct"/>
            <w:vMerge w:val="restart"/>
            <w:tcBorders>
              <w:top w:val="nil"/>
              <w:left w:val="single" w:sz="4" w:space="0" w:color="auto"/>
              <w:bottom w:val="single" w:sz="4" w:space="0" w:color="000000"/>
              <w:right w:val="single" w:sz="4" w:space="0" w:color="auto"/>
            </w:tcBorders>
            <w:noWrap/>
            <w:vAlign w:val="center"/>
            <w:hideMark/>
          </w:tcPr>
          <w:p w14:paraId="3939FBBF" w14:textId="77777777" w:rsidR="00321D5E" w:rsidRDefault="00321D5E">
            <w:pPr>
              <w:jc w:val="center"/>
              <w:rPr>
                <w:sz w:val="16"/>
                <w:szCs w:val="16"/>
              </w:rPr>
            </w:pPr>
            <w:r>
              <w:rPr>
                <w:sz w:val="16"/>
                <w:szCs w:val="16"/>
              </w:rPr>
              <w:t>49 112,20</w:t>
            </w:r>
          </w:p>
        </w:tc>
      </w:tr>
      <w:tr w:rsidR="00321D5E" w14:paraId="6530EB6C" w14:textId="77777777" w:rsidTr="00321D5E">
        <w:trPr>
          <w:trHeight w:val="225"/>
        </w:trPr>
        <w:tc>
          <w:tcPr>
            <w:tcW w:w="0" w:type="auto"/>
            <w:vMerge/>
            <w:tcBorders>
              <w:top w:val="nil"/>
              <w:left w:val="single" w:sz="4" w:space="0" w:color="auto"/>
              <w:bottom w:val="single" w:sz="4" w:space="0" w:color="000000"/>
              <w:right w:val="single" w:sz="4" w:space="0" w:color="auto"/>
            </w:tcBorders>
            <w:vAlign w:val="center"/>
            <w:hideMark/>
          </w:tcPr>
          <w:p w14:paraId="2205D559" w14:textId="77777777" w:rsidR="00321D5E" w:rsidRDefault="00321D5E">
            <w:pPr>
              <w:rPr>
                <w:sz w:val="16"/>
                <w:szCs w:val="16"/>
              </w:rPr>
            </w:pPr>
          </w:p>
        </w:tc>
        <w:tc>
          <w:tcPr>
            <w:tcW w:w="0" w:type="auto"/>
            <w:vMerge/>
            <w:tcBorders>
              <w:top w:val="nil"/>
              <w:left w:val="single" w:sz="4" w:space="0" w:color="auto"/>
              <w:bottom w:val="single" w:sz="4" w:space="0" w:color="000000"/>
              <w:right w:val="single" w:sz="4" w:space="0" w:color="auto"/>
            </w:tcBorders>
            <w:vAlign w:val="center"/>
            <w:hideMark/>
          </w:tcPr>
          <w:p w14:paraId="54D68961" w14:textId="77777777" w:rsidR="00321D5E" w:rsidRDefault="00321D5E">
            <w:pPr>
              <w:rPr>
                <w:sz w:val="16"/>
                <w:szCs w:val="16"/>
              </w:rPr>
            </w:pPr>
          </w:p>
        </w:tc>
        <w:tc>
          <w:tcPr>
            <w:tcW w:w="1213" w:type="pct"/>
            <w:tcBorders>
              <w:top w:val="nil"/>
              <w:left w:val="nil"/>
              <w:bottom w:val="single" w:sz="4" w:space="0" w:color="auto"/>
              <w:right w:val="single" w:sz="4" w:space="0" w:color="auto"/>
            </w:tcBorders>
            <w:vAlign w:val="center"/>
            <w:hideMark/>
          </w:tcPr>
          <w:p w14:paraId="45612F9C" w14:textId="77777777" w:rsidR="00321D5E" w:rsidRDefault="00321D5E">
            <w:pPr>
              <w:jc w:val="center"/>
              <w:rPr>
                <w:sz w:val="16"/>
                <w:szCs w:val="16"/>
              </w:rPr>
            </w:pPr>
            <w:r>
              <w:rPr>
                <w:sz w:val="16"/>
                <w:szCs w:val="16"/>
              </w:rPr>
              <w:t>Договор 4 от 01.12.2016</w:t>
            </w:r>
          </w:p>
        </w:tc>
        <w:tc>
          <w:tcPr>
            <w:tcW w:w="0" w:type="auto"/>
            <w:vMerge/>
            <w:tcBorders>
              <w:top w:val="nil"/>
              <w:left w:val="single" w:sz="4" w:space="0" w:color="auto"/>
              <w:bottom w:val="single" w:sz="4" w:space="0" w:color="000000"/>
              <w:right w:val="single" w:sz="4" w:space="0" w:color="auto"/>
            </w:tcBorders>
            <w:vAlign w:val="center"/>
            <w:hideMark/>
          </w:tcPr>
          <w:p w14:paraId="3C6C3BE7" w14:textId="77777777" w:rsidR="00321D5E" w:rsidRDefault="00321D5E">
            <w:pPr>
              <w:rPr>
                <w:sz w:val="16"/>
                <w:szCs w:val="16"/>
              </w:rPr>
            </w:pPr>
          </w:p>
        </w:tc>
        <w:tc>
          <w:tcPr>
            <w:tcW w:w="0" w:type="auto"/>
            <w:vMerge/>
            <w:tcBorders>
              <w:top w:val="nil"/>
              <w:left w:val="single" w:sz="4" w:space="0" w:color="auto"/>
              <w:bottom w:val="single" w:sz="4" w:space="0" w:color="000000"/>
              <w:right w:val="single" w:sz="4" w:space="0" w:color="auto"/>
            </w:tcBorders>
            <w:vAlign w:val="center"/>
            <w:hideMark/>
          </w:tcPr>
          <w:p w14:paraId="1F42EAA8" w14:textId="77777777" w:rsidR="00321D5E" w:rsidRDefault="00321D5E">
            <w:pPr>
              <w:rPr>
                <w:sz w:val="16"/>
                <w:szCs w:val="16"/>
              </w:rPr>
            </w:pPr>
          </w:p>
        </w:tc>
      </w:tr>
      <w:tr w:rsidR="00321D5E" w14:paraId="41D21952" w14:textId="77777777" w:rsidTr="00321D5E">
        <w:trPr>
          <w:trHeight w:val="225"/>
        </w:trPr>
        <w:tc>
          <w:tcPr>
            <w:tcW w:w="308" w:type="pct"/>
            <w:tcBorders>
              <w:top w:val="nil"/>
              <w:left w:val="single" w:sz="4" w:space="0" w:color="auto"/>
              <w:bottom w:val="single" w:sz="4" w:space="0" w:color="auto"/>
              <w:right w:val="single" w:sz="4" w:space="0" w:color="auto"/>
            </w:tcBorders>
            <w:noWrap/>
            <w:hideMark/>
          </w:tcPr>
          <w:p w14:paraId="20C47783" w14:textId="77777777" w:rsidR="00321D5E" w:rsidRDefault="00321D5E">
            <w:pPr>
              <w:jc w:val="center"/>
              <w:rPr>
                <w:sz w:val="16"/>
                <w:szCs w:val="16"/>
              </w:rPr>
            </w:pPr>
            <w:r>
              <w:rPr>
                <w:sz w:val="16"/>
                <w:szCs w:val="16"/>
              </w:rPr>
              <w:t>13</w:t>
            </w:r>
          </w:p>
        </w:tc>
        <w:tc>
          <w:tcPr>
            <w:tcW w:w="1134" w:type="pct"/>
            <w:tcBorders>
              <w:top w:val="nil"/>
              <w:left w:val="nil"/>
              <w:bottom w:val="single" w:sz="4" w:space="0" w:color="auto"/>
              <w:right w:val="single" w:sz="4" w:space="0" w:color="auto"/>
            </w:tcBorders>
            <w:vAlign w:val="center"/>
            <w:hideMark/>
          </w:tcPr>
          <w:p w14:paraId="2C2997EF" w14:textId="77777777" w:rsidR="00321D5E" w:rsidRDefault="00321D5E">
            <w:pPr>
              <w:jc w:val="center"/>
              <w:rPr>
                <w:sz w:val="16"/>
                <w:szCs w:val="16"/>
              </w:rPr>
            </w:pPr>
            <w:r>
              <w:rPr>
                <w:sz w:val="16"/>
                <w:szCs w:val="16"/>
              </w:rPr>
              <w:t>ОАО "2048 центральная инженерная база"</w:t>
            </w:r>
          </w:p>
        </w:tc>
        <w:tc>
          <w:tcPr>
            <w:tcW w:w="1213" w:type="pct"/>
            <w:tcBorders>
              <w:top w:val="nil"/>
              <w:left w:val="nil"/>
              <w:bottom w:val="single" w:sz="4" w:space="0" w:color="auto"/>
              <w:right w:val="single" w:sz="4" w:space="0" w:color="auto"/>
            </w:tcBorders>
            <w:vAlign w:val="center"/>
            <w:hideMark/>
          </w:tcPr>
          <w:p w14:paraId="52B68045" w14:textId="77777777" w:rsidR="00321D5E" w:rsidRDefault="00321D5E">
            <w:pPr>
              <w:jc w:val="center"/>
              <w:rPr>
                <w:sz w:val="16"/>
                <w:szCs w:val="16"/>
              </w:rPr>
            </w:pPr>
            <w:r>
              <w:rPr>
                <w:sz w:val="16"/>
                <w:szCs w:val="16"/>
              </w:rPr>
              <w:t>Договор 166 от 23.07.2014</w:t>
            </w:r>
          </w:p>
        </w:tc>
        <w:tc>
          <w:tcPr>
            <w:tcW w:w="1136" w:type="pct"/>
            <w:tcBorders>
              <w:top w:val="nil"/>
              <w:left w:val="nil"/>
              <w:bottom w:val="single" w:sz="4" w:space="0" w:color="auto"/>
              <w:right w:val="single" w:sz="4" w:space="0" w:color="auto"/>
            </w:tcBorders>
            <w:noWrap/>
            <w:vAlign w:val="center"/>
            <w:hideMark/>
          </w:tcPr>
          <w:p w14:paraId="3E63A5BE" w14:textId="77777777" w:rsidR="00321D5E" w:rsidRDefault="00321D5E">
            <w:pPr>
              <w:jc w:val="center"/>
              <w:rPr>
                <w:sz w:val="16"/>
                <w:szCs w:val="16"/>
              </w:rPr>
            </w:pPr>
            <w:r>
              <w:rPr>
                <w:sz w:val="16"/>
                <w:szCs w:val="16"/>
              </w:rPr>
              <w:t>0,00</w:t>
            </w:r>
          </w:p>
        </w:tc>
        <w:tc>
          <w:tcPr>
            <w:tcW w:w="1209" w:type="pct"/>
            <w:tcBorders>
              <w:top w:val="nil"/>
              <w:left w:val="nil"/>
              <w:bottom w:val="single" w:sz="4" w:space="0" w:color="auto"/>
              <w:right w:val="single" w:sz="4" w:space="0" w:color="auto"/>
            </w:tcBorders>
            <w:noWrap/>
            <w:vAlign w:val="center"/>
            <w:hideMark/>
          </w:tcPr>
          <w:p w14:paraId="0FDA393A" w14:textId="77777777" w:rsidR="00321D5E" w:rsidRDefault="00321D5E">
            <w:pPr>
              <w:jc w:val="center"/>
              <w:rPr>
                <w:sz w:val="16"/>
                <w:szCs w:val="16"/>
              </w:rPr>
            </w:pPr>
            <w:r>
              <w:rPr>
                <w:sz w:val="16"/>
                <w:szCs w:val="16"/>
              </w:rPr>
              <w:t>2 827,16</w:t>
            </w:r>
          </w:p>
        </w:tc>
      </w:tr>
      <w:tr w:rsidR="00321D5E" w14:paraId="32970675" w14:textId="77777777" w:rsidTr="00321D5E">
        <w:trPr>
          <w:trHeight w:val="225"/>
        </w:trPr>
        <w:tc>
          <w:tcPr>
            <w:tcW w:w="308" w:type="pct"/>
            <w:tcBorders>
              <w:top w:val="nil"/>
              <w:left w:val="single" w:sz="4" w:space="0" w:color="auto"/>
              <w:bottom w:val="single" w:sz="4" w:space="0" w:color="auto"/>
              <w:right w:val="single" w:sz="4" w:space="0" w:color="auto"/>
            </w:tcBorders>
            <w:noWrap/>
            <w:hideMark/>
          </w:tcPr>
          <w:p w14:paraId="342241EC" w14:textId="77777777" w:rsidR="00321D5E" w:rsidRDefault="00321D5E">
            <w:pPr>
              <w:jc w:val="center"/>
              <w:rPr>
                <w:sz w:val="16"/>
                <w:szCs w:val="16"/>
              </w:rPr>
            </w:pPr>
            <w:r>
              <w:rPr>
                <w:sz w:val="16"/>
                <w:szCs w:val="16"/>
              </w:rPr>
              <w:t>14</w:t>
            </w:r>
          </w:p>
        </w:tc>
        <w:tc>
          <w:tcPr>
            <w:tcW w:w="1134" w:type="pct"/>
            <w:tcBorders>
              <w:top w:val="nil"/>
              <w:left w:val="nil"/>
              <w:bottom w:val="single" w:sz="4" w:space="0" w:color="auto"/>
              <w:right w:val="single" w:sz="4" w:space="0" w:color="auto"/>
            </w:tcBorders>
            <w:vAlign w:val="center"/>
            <w:hideMark/>
          </w:tcPr>
          <w:p w14:paraId="2147BA20" w14:textId="77777777" w:rsidR="00321D5E" w:rsidRDefault="00321D5E">
            <w:pPr>
              <w:jc w:val="center"/>
              <w:rPr>
                <w:sz w:val="16"/>
                <w:szCs w:val="16"/>
              </w:rPr>
            </w:pPr>
            <w:r>
              <w:rPr>
                <w:sz w:val="16"/>
                <w:szCs w:val="16"/>
              </w:rPr>
              <w:t>ООО "АРТ ПИКНИК"</w:t>
            </w:r>
          </w:p>
        </w:tc>
        <w:tc>
          <w:tcPr>
            <w:tcW w:w="1213" w:type="pct"/>
            <w:tcBorders>
              <w:top w:val="nil"/>
              <w:left w:val="nil"/>
              <w:bottom w:val="single" w:sz="4" w:space="0" w:color="auto"/>
              <w:right w:val="single" w:sz="4" w:space="0" w:color="auto"/>
            </w:tcBorders>
            <w:vAlign w:val="center"/>
            <w:hideMark/>
          </w:tcPr>
          <w:p w14:paraId="57BC2ABA" w14:textId="77777777" w:rsidR="00321D5E" w:rsidRDefault="00321D5E">
            <w:pPr>
              <w:jc w:val="center"/>
              <w:rPr>
                <w:sz w:val="16"/>
                <w:szCs w:val="16"/>
              </w:rPr>
            </w:pPr>
            <w:r>
              <w:rPr>
                <w:sz w:val="16"/>
                <w:szCs w:val="16"/>
              </w:rPr>
              <w:t>Договор б/н от 01.02.2019</w:t>
            </w:r>
          </w:p>
        </w:tc>
        <w:tc>
          <w:tcPr>
            <w:tcW w:w="1136" w:type="pct"/>
            <w:tcBorders>
              <w:top w:val="nil"/>
              <w:left w:val="nil"/>
              <w:bottom w:val="single" w:sz="4" w:space="0" w:color="auto"/>
              <w:right w:val="single" w:sz="4" w:space="0" w:color="auto"/>
            </w:tcBorders>
            <w:noWrap/>
            <w:vAlign w:val="center"/>
            <w:hideMark/>
          </w:tcPr>
          <w:p w14:paraId="68BFF7E3" w14:textId="77777777" w:rsidR="00321D5E" w:rsidRDefault="00321D5E">
            <w:pPr>
              <w:jc w:val="center"/>
              <w:rPr>
                <w:sz w:val="16"/>
                <w:szCs w:val="16"/>
              </w:rPr>
            </w:pPr>
            <w:r>
              <w:rPr>
                <w:sz w:val="16"/>
                <w:szCs w:val="16"/>
              </w:rPr>
              <w:t>0,00</w:t>
            </w:r>
          </w:p>
        </w:tc>
        <w:tc>
          <w:tcPr>
            <w:tcW w:w="1209" w:type="pct"/>
            <w:tcBorders>
              <w:top w:val="nil"/>
              <w:left w:val="nil"/>
              <w:bottom w:val="single" w:sz="4" w:space="0" w:color="auto"/>
              <w:right w:val="single" w:sz="4" w:space="0" w:color="auto"/>
            </w:tcBorders>
            <w:noWrap/>
            <w:vAlign w:val="center"/>
            <w:hideMark/>
          </w:tcPr>
          <w:p w14:paraId="2795A2E6" w14:textId="77777777" w:rsidR="00321D5E" w:rsidRDefault="00321D5E">
            <w:pPr>
              <w:jc w:val="center"/>
              <w:rPr>
                <w:sz w:val="16"/>
                <w:szCs w:val="16"/>
              </w:rPr>
            </w:pPr>
            <w:r>
              <w:rPr>
                <w:sz w:val="16"/>
                <w:szCs w:val="16"/>
              </w:rPr>
              <w:t>15 000,00</w:t>
            </w:r>
          </w:p>
        </w:tc>
      </w:tr>
      <w:tr w:rsidR="00321D5E" w14:paraId="705B48F5" w14:textId="77777777" w:rsidTr="00321D5E">
        <w:trPr>
          <w:trHeight w:val="225"/>
        </w:trPr>
        <w:tc>
          <w:tcPr>
            <w:tcW w:w="308" w:type="pct"/>
            <w:vMerge w:val="restart"/>
            <w:tcBorders>
              <w:top w:val="nil"/>
              <w:left w:val="single" w:sz="4" w:space="0" w:color="auto"/>
              <w:bottom w:val="single" w:sz="4" w:space="0" w:color="000000"/>
              <w:right w:val="single" w:sz="4" w:space="0" w:color="auto"/>
            </w:tcBorders>
            <w:noWrap/>
            <w:hideMark/>
          </w:tcPr>
          <w:p w14:paraId="66DF731E" w14:textId="77777777" w:rsidR="00321D5E" w:rsidRDefault="00321D5E">
            <w:pPr>
              <w:jc w:val="center"/>
              <w:rPr>
                <w:sz w:val="16"/>
                <w:szCs w:val="16"/>
              </w:rPr>
            </w:pPr>
            <w:r>
              <w:rPr>
                <w:sz w:val="16"/>
                <w:szCs w:val="16"/>
              </w:rPr>
              <w:t>15</w:t>
            </w:r>
          </w:p>
        </w:tc>
        <w:tc>
          <w:tcPr>
            <w:tcW w:w="1134" w:type="pct"/>
            <w:vMerge w:val="restart"/>
            <w:tcBorders>
              <w:top w:val="nil"/>
              <w:left w:val="single" w:sz="4" w:space="0" w:color="auto"/>
              <w:bottom w:val="single" w:sz="4" w:space="0" w:color="000000"/>
              <w:right w:val="single" w:sz="4" w:space="0" w:color="auto"/>
            </w:tcBorders>
            <w:vAlign w:val="center"/>
            <w:hideMark/>
          </w:tcPr>
          <w:p w14:paraId="25504414" w14:textId="77777777" w:rsidR="00321D5E" w:rsidRDefault="00321D5E">
            <w:pPr>
              <w:jc w:val="center"/>
              <w:rPr>
                <w:sz w:val="16"/>
                <w:szCs w:val="16"/>
              </w:rPr>
            </w:pPr>
            <w:r>
              <w:rPr>
                <w:sz w:val="16"/>
                <w:szCs w:val="16"/>
              </w:rPr>
              <w:t>ООО "Древ-Центр"</w:t>
            </w:r>
          </w:p>
        </w:tc>
        <w:tc>
          <w:tcPr>
            <w:tcW w:w="1213" w:type="pct"/>
            <w:tcBorders>
              <w:top w:val="nil"/>
              <w:left w:val="nil"/>
              <w:bottom w:val="single" w:sz="4" w:space="0" w:color="auto"/>
              <w:right w:val="single" w:sz="4" w:space="0" w:color="auto"/>
            </w:tcBorders>
            <w:vAlign w:val="center"/>
            <w:hideMark/>
          </w:tcPr>
          <w:p w14:paraId="1350889D" w14:textId="77777777" w:rsidR="00321D5E" w:rsidRDefault="00321D5E">
            <w:pPr>
              <w:jc w:val="center"/>
              <w:rPr>
                <w:sz w:val="16"/>
                <w:szCs w:val="16"/>
              </w:rPr>
            </w:pPr>
            <w:r>
              <w:rPr>
                <w:sz w:val="16"/>
                <w:szCs w:val="16"/>
              </w:rPr>
              <w:t>Договор 30 от 31.03.2016</w:t>
            </w:r>
          </w:p>
        </w:tc>
        <w:tc>
          <w:tcPr>
            <w:tcW w:w="1136" w:type="pct"/>
            <w:vMerge w:val="restart"/>
            <w:tcBorders>
              <w:top w:val="nil"/>
              <w:left w:val="single" w:sz="4" w:space="0" w:color="auto"/>
              <w:bottom w:val="single" w:sz="4" w:space="0" w:color="auto"/>
              <w:right w:val="single" w:sz="4" w:space="0" w:color="auto"/>
            </w:tcBorders>
            <w:noWrap/>
            <w:vAlign w:val="center"/>
            <w:hideMark/>
          </w:tcPr>
          <w:p w14:paraId="13959E3E" w14:textId="77777777" w:rsidR="00321D5E" w:rsidRDefault="00321D5E">
            <w:pPr>
              <w:jc w:val="center"/>
              <w:rPr>
                <w:sz w:val="16"/>
                <w:szCs w:val="16"/>
              </w:rPr>
            </w:pPr>
            <w:r>
              <w:rPr>
                <w:sz w:val="16"/>
                <w:szCs w:val="16"/>
              </w:rPr>
              <w:t>0,00</w:t>
            </w:r>
          </w:p>
        </w:tc>
        <w:tc>
          <w:tcPr>
            <w:tcW w:w="1209" w:type="pct"/>
            <w:vMerge w:val="restart"/>
            <w:tcBorders>
              <w:top w:val="nil"/>
              <w:left w:val="single" w:sz="4" w:space="0" w:color="auto"/>
              <w:bottom w:val="single" w:sz="4" w:space="0" w:color="000000"/>
              <w:right w:val="single" w:sz="4" w:space="0" w:color="auto"/>
            </w:tcBorders>
            <w:noWrap/>
            <w:vAlign w:val="center"/>
            <w:hideMark/>
          </w:tcPr>
          <w:p w14:paraId="6DE474A1" w14:textId="77777777" w:rsidR="00321D5E" w:rsidRDefault="00321D5E">
            <w:pPr>
              <w:jc w:val="center"/>
              <w:rPr>
                <w:sz w:val="16"/>
                <w:szCs w:val="16"/>
              </w:rPr>
            </w:pPr>
            <w:r>
              <w:rPr>
                <w:sz w:val="16"/>
                <w:szCs w:val="16"/>
              </w:rPr>
              <w:t>52 275,25</w:t>
            </w:r>
          </w:p>
        </w:tc>
      </w:tr>
      <w:tr w:rsidR="00321D5E" w14:paraId="7A133DA6" w14:textId="77777777" w:rsidTr="00321D5E">
        <w:trPr>
          <w:trHeight w:val="225"/>
        </w:trPr>
        <w:tc>
          <w:tcPr>
            <w:tcW w:w="0" w:type="auto"/>
            <w:vMerge/>
            <w:tcBorders>
              <w:top w:val="nil"/>
              <w:left w:val="single" w:sz="4" w:space="0" w:color="auto"/>
              <w:bottom w:val="single" w:sz="4" w:space="0" w:color="000000"/>
              <w:right w:val="single" w:sz="4" w:space="0" w:color="auto"/>
            </w:tcBorders>
            <w:vAlign w:val="center"/>
            <w:hideMark/>
          </w:tcPr>
          <w:p w14:paraId="790AE499" w14:textId="77777777" w:rsidR="00321D5E" w:rsidRDefault="00321D5E">
            <w:pPr>
              <w:rPr>
                <w:sz w:val="16"/>
                <w:szCs w:val="16"/>
              </w:rPr>
            </w:pPr>
          </w:p>
        </w:tc>
        <w:tc>
          <w:tcPr>
            <w:tcW w:w="0" w:type="auto"/>
            <w:vMerge/>
            <w:tcBorders>
              <w:top w:val="nil"/>
              <w:left w:val="single" w:sz="4" w:space="0" w:color="auto"/>
              <w:bottom w:val="single" w:sz="4" w:space="0" w:color="000000"/>
              <w:right w:val="single" w:sz="4" w:space="0" w:color="auto"/>
            </w:tcBorders>
            <w:vAlign w:val="center"/>
            <w:hideMark/>
          </w:tcPr>
          <w:p w14:paraId="31F0BCB1" w14:textId="77777777" w:rsidR="00321D5E" w:rsidRDefault="00321D5E">
            <w:pPr>
              <w:rPr>
                <w:sz w:val="16"/>
                <w:szCs w:val="16"/>
              </w:rPr>
            </w:pPr>
          </w:p>
        </w:tc>
        <w:tc>
          <w:tcPr>
            <w:tcW w:w="1213" w:type="pct"/>
            <w:tcBorders>
              <w:top w:val="nil"/>
              <w:left w:val="nil"/>
              <w:bottom w:val="single" w:sz="4" w:space="0" w:color="auto"/>
              <w:right w:val="single" w:sz="4" w:space="0" w:color="auto"/>
            </w:tcBorders>
            <w:vAlign w:val="center"/>
            <w:hideMark/>
          </w:tcPr>
          <w:p w14:paraId="7B83968F" w14:textId="77777777" w:rsidR="00321D5E" w:rsidRDefault="00321D5E">
            <w:pPr>
              <w:jc w:val="center"/>
              <w:rPr>
                <w:sz w:val="16"/>
                <w:szCs w:val="16"/>
              </w:rPr>
            </w:pPr>
            <w:r>
              <w:rPr>
                <w:sz w:val="16"/>
                <w:szCs w:val="16"/>
              </w:rPr>
              <w:t>Договор 30 от 31.03.2016 (переменная часть)</w:t>
            </w:r>
          </w:p>
        </w:tc>
        <w:tc>
          <w:tcPr>
            <w:tcW w:w="0" w:type="auto"/>
            <w:vMerge/>
            <w:tcBorders>
              <w:top w:val="nil"/>
              <w:left w:val="single" w:sz="4" w:space="0" w:color="auto"/>
              <w:bottom w:val="single" w:sz="4" w:space="0" w:color="auto"/>
              <w:right w:val="single" w:sz="4" w:space="0" w:color="auto"/>
            </w:tcBorders>
            <w:vAlign w:val="center"/>
            <w:hideMark/>
          </w:tcPr>
          <w:p w14:paraId="0233D800" w14:textId="77777777" w:rsidR="00321D5E" w:rsidRDefault="00321D5E">
            <w:pPr>
              <w:rPr>
                <w:sz w:val="16"/>
                <w:szCs w:val="16"/>
              </w:rPr>
            </w:pPr>
          </w:p>
        </w:tc>
        <w:tc>
          <w:tcPr>
            <w:tcW w:w="0" w:type="auto"/>
            <w:vMerge/>
            <w:tcBorders>
              <w:top w:val="nil"/>
              <w:left w:val="single" w:sz="4" w:space="0" w:color="auto"/>
              <w:bottom w:val="single" w:sz="4" w:space="0" w:color="000000"/>
              <w:right w:val="single" w:sz="4" w:space="0" w:color="auto"/>
            </w:tcBorders>
            <w:vAlign w:val="center"/>
            <w:hideMark/>
          </w:tcPr>
          <w:p w14:paraId="19F228C8" w14:textId="77777777" w:rsidR="00321D5E" w:rsidRDefault="00321D5E">
            <w:pPr>
              <w:rPr>
                <w:sz w:val="16"/>
                <w:szCs w:val="16"/>
              </w:rPr>
            </w:pPr>
          </w:p>
        </w:tc>
      </w:tr>
      <w:tr w:rsidR="00321D5E" w14:paraId="41A64F76" w14:textId="77777777" w:rsidTr="00321D5E">
        <w:trPr>
          <w:trHeight w:val="225"/>
        </w:trPr>
        <w:tc>
          <w:tcPr>
            <w:tcW w:w="308" w:type="pct"/>
            <w:vMerge w:val="restart"/>
            <w:tcBorders>
              <w:top w:val="nil"/>
              <w:left w:val="single" w:sz="4" w:space="0" w:color="auto"/>
              <w:bottom w:val="single" w:sz="4" w:space="0" w:color="000000"/>
              <w:right w:val="single" w:sz="4" w:space="0" w:color="auto"/>
            </w:tcBorders>
            <w:noWrap/>
            <w:hideMark/>
          </w:tcPr>
          <w:p w14:paraId="4F30F49A" w14:textId="77777777" w:rsidR="00321D5E" w:rsidRDefault="00321D5E">
            <w:pPr>
              <w:jc w:val="center"/>
              <w:rPr>
                <w:sz w:val="16"/>
                <w:szCs w:val="16"/>
              </w:rPr>
            </w:pPr>
            <w:r>
              <w:rPr>
                <w:sz w:val="16"/>
                <w:szCs w:val="16"/>
              </w:rPr>
              <w:t>16</w:t>
            </w:r>
          </w:p>
        </w:tc>
        <w:tc>
          <w:tcPr>
            <w:tcW w:w="1134" w:type="pct"/>
            <w:vMerge w:val="restart"/>
            <w:tcBorders>
              <w:top w:val="nil"/>
              <w:left w:val="single" w:sz="4" w:space="0" w:color="auto"/>
              <w:bottom w:val="single" w:sz="4" w:space="0" w:color="000000"/>
              <w:right w:val="single" w:sz="4" w:space="0" w:color="auto"/>
            </w:tcBorders>
            <w:vAlign w:val="center"/>
            <w:hideMark/>
          </w:tcPr>
          <w:p w14:paraId="242495FB" w14:textId="77777777" w:rsidR="00321D5E" w:rsidRDefault="00321D5E">
            <w:pPr>
              <w:jc w:val="center"/>
              <w:rPr>
                <w:sz w:val="16"/>
                <w:szCs w:val="16"/>
              </w:rPr>
            </w:pPr>
            <w:r>
              <w:rPr>
                <w:sz w:val="16"/>
                <w:szCs w:val="16"/>
              </w:rPr>
              <w:t>ООО "ИНТЕРЛЕС"</w:t>
            </w:r>
          </w:p>
        </w:tc>
        <w:tc>
          <w:tcPr>
            <w:tcW w:w="1213" w:type="pct"/>
            <w:tcBorders>
              <w:top w:val="nil"/>
              <w:left w:val="nil"/>
              <w:bottom w:val="single" w:sz="4" w:space="0" w:color="auto"/>
              <w:right w:val="single" w:sz="4" w:space="0" w:color="auto"/>
            </w:tcBorders>
            <w:vAlign w:val="center"/>
            <w:hideMark/>
          </w:tcPr>
          <w:p w14:paraId="2A9A9673" w14:textId="77777777" w:rsidR="00321D5E" w:rsidRDefault="00321D5E">
            <w:pPr>
              <w:jc w:val="center"/>
              <w:rPr>
                <w:sz w:val="16"/>
                <w:szCs w:val="16"/>
              </w:rPr>
            </w:pPr>
            <w:r>
              <w:rPr>
                <w:sz w:val="16"/>
                <w:szCs w:val="16"/>
              </w:rPr>
              <w:t>Договор 2 от 01.01.2018</w:t>
            </w:r>
          </w:p>
        </w:tc>
        <w:tc>
          <w:tcPr>
            <w:tcW w:w="1136" w:type="pct"/>
            <w:vMerge w:val="restart"/>
            <w:tcBorders>
              <w:top w:val="nil"/>
              <w:left w:val="single" w:sz="4" w:space="0" w:color="auto"/>
              <w:bottom w:val="single" w:sz="4" w:space="0" w:color="000000"/>
              <w:right w:val="single" w:sz="4" w:space="0" w:color="auto"/>
            </w:tcBorders>
            <w:noWrap/>
            <w:vAlign w:val="center"/>
            <w:hideMark/>
          </w:tcPr>
          <w:p w14:paraId="078A9292" w14:textId="77777777" w:rsidR="00321D5E" w:rsidRDefault="00321D5E">
            <w:pPr>
              <w:jc w:val="center"/>
              <w:rPr>
                <w:sz w:val="16"/>
                <w:szCs w:val="16"/>
              </w:rPr>
            </w:pPr>
            <w:r>
              <w:rPr>
                <w:sz w:val="16"/>
                <w:szCs w:val="16"/>
              </w:rPr>
              <w:t>0,00</w:t>
            </w:r>
          </w:p>
        </w:tc>
        <w:tc>
          <w:tcPr>
            <w:tcW w:w="1209" w:type="pct"/>
            <w:vMerge w:val="restart"/>
            <w:tcBorders>
              <w:top w:val="nil"/>
              <w:left w:val="single" w:sz="4" w:space="0" w:color="auto"/>
              <w:bottom w:val="single" w:sz="4" w:space="0" w:color="000000"/>
              <w:right w:val="single" w:sz="4" w:space="0" w:color="auto"/>
            </w:tcBorders>
            <w:noWrap/>
            <w:vAlign w:val="center"/>
            <w:hideMark/>
          </w:tcPr>
          <w:p w14:paraId="6A25A7E1" w14:textId="77777777" w:rsidR="00321D5E" w:rsidRDefault="00321D5E">
            <w:pPr>
              <w:jc w:val="center"/>
              <w:rPr>
                <w:sz w:val="16"/>
                <w:szCs w:val="16"/>
              </w:rPr>
            </w:pPr>
            <w:r>
              <w:rPr>
                <w:sz w:val="16"/>
                <w:szCs w:val="16"/>
              </w:rPr>
              <w:t>103 624,69</w:t>
            </w:r>
          </w:p>
        </w:tc>
      </w:tr>
      <w:tr w:rsidR="00321D5E" w14:paraId="3798599F" w14:textId="77777777" w:rsidTr="00321D5E">
        <w:trPr>
          <w:trHeight w:val="225"/>
        </w:trPr>
        <w:tc>
          <w:tcPr>
            <w:tcW w:w="0" w:type="auto"/>
            <w:vMerge/>
            <w:tcBorders>
              <w:top w:val="nil"/>
              <w:left w:val="single" w:sz="4" w:space="0" w:color="auto"/>
              <w:bottom w:val="single" w:sz="4" w:space="0" w:color="000000"/>
              <w:right w:val="single" w:sz="4" w:space="0" w:color="auto"/>
            </w:tcBorders>
            <w:vAlign w:val="center"/>
            <w:hideMark/>
          </w:tcPr>
          <w:p w14:paraId="24432AD9" w14:textId="77777777" w:rsidR="00321D5E" w:rsidRDefault="00321D5E">
            <w:pPr>
              <w:rPr>
                <w:sz w:val="16"/>
                <w:szCs w:val="16"/>
              </w:rPr>
            </w:pPr>
          </w:p>
        </w:tc>
        <w:tc>
          <w:tcPr>
            <w:tcW w:w="0" w:type="auto"/>
            <w:vMerge/>
            <w:tcBorders>
              <w:top w:val="nil"/>
              <w:left w:val="single" w:sz="4" w:space="0" w:color="auto"/>
              <w:bottom w:val="single" w:sz="4" w:space="0" w:color="000000"/>
              <w:right w:val="single" w:sz="4" w:space="0" w:color="auto"/>
            </w:tcBorders>
            <w:vAlign w:val="center"/>
            <w:hideMark/>
          </w:tcPr>
          <w:p w14:paraId="3FCF9D86" w14:textId="77777777" w:rsidR="00321D5E" w:rsidRDefault="00321D5E">
            <w:pPr>
              <w:rPr>
                <w:sz w:val="16"/>
                <w:szCs w:val="16"/>
              </w:rPr>
            </w:pPr>
          </w:p>
        </w:tc>
        <w:tc>
          <w:tcPr>
            <w:tcW w:w="1213" w:type="pct"/>
            <w:tcBorders>
              <w:top w:val="nil"/>
              <w:left w:val="nil"/>
              <w:bottom w:val="single" w:sz="4" w:space="0" w:color="auto"/>
              <w:right w:val="single" w:sz="4" w:space="0" w:color="auto"/>
            </w:tcBorders>
            <w:vAlign w:val="center"/>
            <w:hideMark/>
          </w:tcPr>
          <w:p w14:paraId="1ADAFD97" w14:textId="77777777" w:rsidR="00321D5E" w:rsidRDefault="00321D5E">
            <w:pPr>
              <w:jc w:val="center"/>
              <w:rPr>
                <w:sz w:val="16"/>
                <w:szCs w:val="16"/>
              </w:rPr>
            </w:pPr>
            <w:r>
              <w:rPr>
                <w:sz w:val="16"/>
                <w:szCs w:val="16"/>
              </w:rPr>
              <w:t>Договор 2 (переменная часть) от 01.01.2018</w:t>
            </w:r>
          </w:p>
        </w:tc>
        <w:tc>
          <w:tcPr>
            <w:tcW w:w="0" w:type="auto"/>
            <w:vMerge/>
            <w:tcBorders>
              <w:top w:val="nil"/>
              <w:left w:val="single" w:sz="4" w:space="0" w:color="auto"/>
              <w:bottom w:val="single" w:sz="4" w:space="0" w:color="000000"/>
              <w:right w:val="single" w:sz="4" w:space="0" w:color="auto"/>
            </w:tcBorders>
            <w:vAlign w:val="center"/>
            <w:hideMark/>
          </w:tcPr>
          <w:p w14:paraId="5E3F5083" w14:textId="77777777" w:rsidR="00321D5E" w:rsidRDefault="00321D5E">
            <w:pPr>
              <w:rPr>
                <w:sz w:val="16"/>
                <w:szCs w:val="16"/>
              </w:rPr>
            </w:pPr>
          </w:p>
        </w:tc>
        <w:tc>
          <w:tcPr>
            <w:tcW w:w="0" w:type="auto"/>
            <w:vMerge/>
            <w:tcBorders>
              <w:top w:val="nil"/>
              <w:left w:val="single" w:sz="4" w:space="0" w:color="auto"/>
              <w:bottom w:val="single" w:sz="4" w:space="0" w:color="000000"/>
              <w:right w:val="single" w:sz="4" w:space="0" w:color="auto"/>
            </w:tcBorders>
            <w:vAlign w:val="center"/>
            <w:hideMark/>
          </w:tcPr>
          <w:p w14:paraId="3E009672" w14:textId="77777777" w:rsidR="00321D5E" w:rsidRDefault="00321D5E">
            <w:pPr>
              <w:rPr>
                <w:sz w:val="16"/>
                <w:szCs w:val="16"/>
              </w:rPr>
            </w:pPr>
          </w:p>
        </w:tc>
      </w:tr>
      <w:tr w:rsidR="00321D5E" w14:paraId="668FAF0E" w14:textId="77777777" w:rsidTr="00321D5E">
        <w:trPr>
          <w:trHeight w:val="225"/>
        </w:trPr>
        <w:tc>
          <w:tcPr>
            <w:tcW w:w="308" w:type="pct"/>
            <w:vMerge w:val="restart"/>
            <w:tcBorders>
              <w:top w:val="nil"/>
              <w:left w:val="single" w:sz="4" w:space="0" w:color="auto"/>
              <w:bottom w:val="single" w:sz="4" w:space="0" w:color="000000"/>
              <w:right w:val="single" w:sz="4" w:space="0" w:color="auto"/>
            </w:tcBorders>
            <w:noWrap/>
            <w:hideMark/>
          </w:tcPr>
          <w:p w14:paraId="6AB30A2B" w14:textId="77777777" w:rsidR="00321D5E" w:rsidRDefault="00321D5E">
            <w:pPr>
              <w:jc w:val="center"/>
              <w:rPr>
                <w:sz w:val="16"/>
                <w:szCs w:val="16"/>
              </w:rPr>
            </w:pPr>
            <w:r>
              <w:rPr>
                <w:sz w:val="16"/>
                <w:szCs w:val="16"/>
              </w:rPr>
              <w:t>17</w:t>
            </w:r>
          </w:p>
        </w:tc>
        <w:tc>
          <w:tcPr>
            <w:tcW w:w="1134" w:type="pct"/>
            <w:vMerge w:val="restart"/>
            <w:tcBorders>
              <w:top w:val="nil"/>
              <w:left w:val="single" w:sz="4" w:space="0" w:color="auto"/>
              <w:bottom w:val="single" w:sz="4" w:space="0" w:color="000000"/>
              <w:right w:val="single" w:sz="4" w:space="0" w:color="auto"/>
            </w:tcBorders>
            <w:vAlign w:val="center"/>
            <w:hideMark/>
          </w:tcPr>
          <w:p w14:paraId="7199F28D" w14:textId="77777777" w:rsidR="00321D5E" w:rsidRDefault="00321D5E">
            <w:pPr>
              <w:jc w:val="center"/>
              <w:rPr>
                <w:sz w:val="16"/>
                <w:szCs w:val="16"/>
              </w:rPr>
            </w:pPr>
            <w:r>
              <w:rPr>
                <w:sz w:val="16"/>
                <w:szCs w:val="16"/>
              </w:rPr>
              <w:t>ООО "Крепость"</w:t>
            </w:r>
          </w:p>
        </w:tc>
        <w:tc>
          <w:tcPr>
            <w:tcW w:w="1213" w:type="pct"/>
            <w:tcBorders>
              <w:top w:val="nil"/>
              <w:left w:val="nil"/>
              <w:bottom w:val="single" w:sz="4" w:space="0" w:color="auto"/>
              <w:right w:val="single" w:sz="4" w:space="0" w:color="auto"/>
            </w:tcBorders>
            <w:vAlign w:val="center"/>
            <w:hideMark/>
          </w:tcPr>
          <w:p w14:paraId="39FB10BF" w14:textId="77777777" w:rsidR="00321D5E" w:rsidRDefault="00321D5E">
            <w:pPr>
              <w:jc w:val="center"/>
              <w:rPr>
                <w:sz w:val="16"/>
                <w:szCs w:val="16"/>
              </w:rPr>
            </w:pPr>
            <w:r>
              <w:rPr>
                <w:sz w:val="16"/>
                <w:szCs w:val="16"/>
              </w:rPr>
              <w:t>Договор 22 от 13.04.2017</w:t>
            </w:r>
          </w:p>
        </w:tc>
        <w:tc>
          <w:tcPr>
            <w:tcW w:w="1136" w:type="pct"/>
            <w:vMerge w:val="restart"/>
            <w:tcBorders>
              <w:top w:val="nil"/>
              <w:left w:val="single" w:sz="4" w:space="0" w:color="auto"/>
              <w:bottom w:val="nil"/>
              <w:right w:val="single" w:sz="4" w:space="0" w:color="auto"/>
            </w:tcBorders>
            <w:noWrap/>
            <w:vAlign w:val="center"/>
            <w:hideMark/>
          </w:tcPr>
          <w:p w14:paraId="6FBE3D3C" w14:textId="77777777" w:rsidR="00321D5E" w:rsidRDefault="00321D5E">
            <w:pPr>
              <w:jc w:val="center"/>
              <w:rPr>
                <w:sz w:val="16"/>
                <w:szCs w:val="16"/>
              </w:rPr>
            </w:pPr>
            <w:r>
              <w:rPr>
                <w:sz w:val="16"/>
                <w:szCs w:val="16"/>
              </w:rPr>
              <w:t>0,00</w:t>
            </w:r>
          </w:p>
        </w:tc>
        <w:tc>
          <w:tcPr>
            <w:tcW w:w="1209" w:type="pct"/>
            <w:vMerge w:val="restart"/>
            <w:tcBorders>
              <w:top w:val="nil"/>
              <w:left w:val="single" w:sz="4" w:space="0" w:color="auto"/>
              <w:bottom w:val="single" w:sz="4" w:space="0" w:color="000000"/>
              <w:right w:val="single" w:sz="4" w:space="0" w:color="auto"/>
            </w:tcBorders>
            <w:noWrap/>
            <w:vAlign w:val="center"/>
            <w:hideMark/>
          </w:tcPr>
          <w:p w14:paraId="70401C6F" w14:textId="77777777" w:rsidR="00321D5E" w:rsidRDefault="00321D5E">
            <w:pPr>
              <w:jc w:val="center"/>
              <w:rPr>
                <w:sz w:val="16"/>
                <w:szCs w:val="16"/>
              </w:rPr>
            </w:pPr>
            <w:r>
              <w:rPr>
                <w:sz w:val="16"/>
                <w:szCs w:val="16"/>
              </w:rPr>
              <w:t>70 145,69</w:t>
            </w:r>
          </w:p>
        </w:tc>
      </w:tr>
      <w:tr w:rsidR="00321D5E" w14:paraId="4229E577" w14:textId="77777777" w:rsidTr="00321D5E">
        <w:trPr>
          <w:trHeight w:val="225"/>
        </w:trPr>
        <w:tc>
          <w:tcPr>
            <w:tcW w:w="0" w:type="auto"/>
            <w:vMerge/>
            <w:tcBorders>
              <w:top w:val="nil"/>
              <w:left w:val="single" w:sz="4" w:space="0" w:color="auto"/>
              <w:bottom w:val="single" w:sz="4" w:space="0" w:color="000000"/>
              <w:right w:val="single" w:sz="4" w:space="0" w:color="auto"/>
            </w:tcBorders>
            <w:vAlign w:val="center"/>
            <w:hideMark/>
          </w:tcPr>
          <w:p w14:paraId="313B991C" w14:textId="77777777" w:rsidR="00321D5E" w:rsidRDefault="00321D5E">
            <w:pPr>
              <w:rPr>
                <w:sz w:val="16"/>
                <w:szCs w:val="16"/>
              </w:rPr>
            </w:pPr>
          </w:p>
        </w:tc>
        <w:tc>
          <w:tcPr>
            <w:tcW w:w="0" w:type="auto"/>
            <w:vMerge/>
            <w:tcBorders>
              <w:top w:val="nil"/>
              <w:left w:val="single" w:sz="4" w:space="0" w:color="auto"/>
              <w:bottom w:val="single" w:sz="4" w:space="0" w:color="000000"/>
              <w:right w:val="single" w:sz="4" w:space="0" w:color="auto"/>
            </w:tcBorders>
            <w:vAlign w:val="center"/>
            <w:hideMark/>
          </w:tcPr>
          <w:p w14:paraId="566D85A9" w14:textId="77777777" w:rsidR="00321D5E" w:rsidRDefault="00321D5E">
            <w:pPr>
              <w:rPr>
                <w:sz w:val="16"/>
                <w:szCs w:val="16"/>
              </w:rPr>
            </w:pPr>
          </w:p>
        </w:tc>
        <w:tc>
          <w:tcPr>
            <w:tcW w:w="1213" w:type="pct"/>
            <w:tcBorders>
              <w:top w:val="nil"/>
              <w:left w:val="nil"/>
              <w:bottom w:val="single" w:sz="4" w:space="0" w:color="auto"/>
              <w:right w:val="single" w:sz="4" w:space="0" w:color="auto"/>
            </w:tcBorders>
            <w:vAlign w:val="center"/>
            <w:hideMark/>
          </w:tcPr>
          <w:p w14:paraId="42AD90F7" w14:textId="77777777" w:rsidR="00321D5E" w:rsidRDefault="00321D5E">
            <w:pPr>
              <w:jc w:val="center"/>
              <w:rPr>
                <w:sz w:val="16"/>
                <w:szCs w:val="16"/>
              </w:rPr>
            </w:pPr>
            <w:r>
              <w:rPr>
                <w:sz w:val="16"/>
                <w:szCs w:val="16"/>
              </w:rPr>
              <w:t>Договор 22 от 13.04.2017(перем</w:t>
            </w:r>
            <w:r>
              <w:rPr>
                <w:sz w:val="16"/>
                <w:szCs w:val="16"/>
              </w:rPr>
              <w:lastRenderedPageBreak/>
              <w:t>енная часть)</w:t>
            </w:r>
          </w:p>
        </w:tc>
        <w:tc>
          <w:tcPr>
            <w:tcW w:w="0" w:type="auto"/>
            <w:vMerge/>
            <w:tcBorders>
              <w:top w:val="nil"/>
              <w:left w:val="single" w:sz="4" w:space="0" w:color="auto"/>
              <w:bottom w:val="nil"/>
              <w:right w:val="single" w:sz="4" w:space="0" w:color="auto"/>
            </w:tcBorders>
            <w:vAlign w:val="center"/>
            <w:hideMark/>
          </w:tcPr>
          <w:p w14:paraId="179F3524" w14:textId="77777777" w:rsidR="00321D5E" w:rsidRDefault="00321D5E">
            <w:pPr>
              <w:rPr>
                <w:sz w:val="16"/>
                <w:szCs w:val="16"/>
              </w:rPr>
            </w:pPr>
          </w:p>
        </w:tc>
        <w:tc>
          <w:tcPr>
            <w:tcW w:w="0" w:type="auto"/>
            <w:vMerge/>
            <w:tcBorders>
              <w:top w:val="nil"/>
              <w:left w:val="single" w:sz="4" w:space="0" w:color="auto"/>
              <w:bottom w:val="single" w:sz="4" w:space="0" w:color="000000"/>
              <w:right w:val="single" w:sz="4" w:space="0" w:color="auto"/>
            </w:tcBorders>
            <w:vAlign w:val="center"/>
            <w:hideMark/>
          </w:tcPr>
          <w:p w14:paraId="51C65EA6" w14:textId="77777777" w:rsidR="00321D5E" w:rsidRDefault="00321D5E">
            <w:pPr>
              <w:rPr>
                <w:sz w:val="16"/>
                <w:szCs w:val="16"/>
              </w:rPr>
            </w:pPr>
          </w:p>
        </w:tc>
      </w:tr>
      <w:tr w:rsidR="00321D5E" w14:paraId="3A0246D3" w14:textId="77777777" w:rsidTr="00321D5E">
        <w:trPr>
          <w:trHeight w:val="225"/>
        </w:trPr>
        <w:tc>
          <w:tcPr>
            <w:tcW w:w="308" w:type="pct"/>
            <w:vMerge w:val="restart"/>
            <w:tcBorders>
              <w:top w:val="nil"/>
              <w:left w:val="single" w:sz="4" w:space="0" w:color="auto"/>
              <w:bottom w:val="single" w:sz="4" w:space="0" w:color="000000"/>
              <w:right w:val="single" w:sz="4" w:space="0" w:color="auto"/>
            </w:tcBorders>
            <w:noWrap/>
            <w:hideMark/>
          </w:tcPr>
          <w:p w14:paraId="5C54D3EE" w14:textId="77777777" w:rsidR="00321D5E" w:rsidRDefault="00321D5E">
            <w:pPr>
              <w:jc w:val="center"/>
              <w:rPr>
                <w:sz w:val="16"/>
                <w:szCs w:val="16"/>
              </w:rPr>
            </w:pPr>
            <w:r>
              <w:rPr>
                <w:sz w:val="16"/>
                <w:szCs w:val="16"/>
              </w:rPr>
              <w:lastRenderedPageBreak/>
              <w:t>18</w:t>
            </w:r>
          </w:p>
        </w:tc>
        <w:tc>
          <w:tcPr>
            <w:tcW w:w="1134" w:type="pct"/>
            <w:vMerge w:val="restart"/>
            <w:tcBorders>
              <w:top w:val="nil"/>
              <w:left w:val="single" w:sz="4" w:space="0" w:color="auto"/>
              <w:bottom w:val="single" w:sz="4" w:space="0" w:color="000000"/>
              <w:right w:val="single" w:sz="4" w:space="0" w:color="auto"/>
            </w:tcBorders>
            <w:vAlign w:val="center"/>
            <w:hideMark/>
          </w:tcPr>
          <w:p w14:paraId="3D53392A" w14:textId="77777777" w:rsidR="00321D5E" w:rsidRDefault="00321D5E">
            <w:pPr>
              <w:jc w:val="center"/>
              <w:rPr>
                <w:sz w:val="16"/>
                <w:szCs w:val="16"/>
              </w:rPr>
            </w:pPr>
            <w:r>
              <w:rPr>
                <w:sz w:val="16"/>
                <w:szCs w:val="16"/>
              </w:rPr>
              <w:t>ООО "ЛесПромТверь"</w:t>
            </w:r>
          </w:p>
        </w:tc>
        <w:tc>
          <w:tcPr>
            <w:tcW w:w="1213" w:type="pct"/>
            <w:tcBorders>
              <w:top w:val="nil"/>
              <w:left w:val="nil"/>
              <w:bottom w:val="single" w:sz="4" w:space="0" w:color="auto"/>
              <w:right w:val="single" w:sz="4" w:space="0" w:color="auto"/>
            </w:tcBorders>
            <w:vAlign w:val="center"/>
            <w:hideMark/>
          </w:tcPr>
          <w:p w14:paraId="3CC4C2B8" w14:textId="77777777" w:rsidR="00321D5E" w:rsidRDefault="00321D5E">
            <w:pPr>
              <w:jc w:val="center"/>
              <w:rPr>
                <w:sz w:val="16"/>
                <w:szCs w:val="16"/>
              </w:rPr>
            </w:pPr>
            <w:r>
              <w:rPr>
                <w:sz w:val="16"/>
                <w:szCs w:val="16"/>
              </w:rPr>
              <w:t>Договор аренды б/н от 10.04.2018</w:t>
            </w:r>
          </w:p>
        </w:tc>
        <w:tc>
          <w:tcPr>
            <w:tcW w:w="1136" w:type="pct"/>
            <w:vMerge w:val="restart"/>
            <w:tcBorders>
              <w:top w:val="single" w:sz="4" w:space="0" w:color="auto"/>
              <w:left w:val="single" w:sz="4" w:space="0" w:color="auto"/>
              <w:bottom w:val="single" w:sz="4" w:space="0" w:color="auto"/>
              <w:right w:val="single" w:sz="4" w:space="0" w:color="auto"/>
            </w:tcBorders>
            <w:noWrap/>
            <w:vAlign w:val="center"/>
            <w:hideMark/>
          </w:tcPr>
          <w:p w14:paraId="636EEB1A" w14:textId="77777777" w:rsidR="00321D5E" w:rsidRDefault="00321D5E">
            <w:pPr>
              <w:jc w:val="center"/>
              <w:rPr>
                <w:sz w:val="16"/>
                <w:szCs w:val="16"/>
              </w:rPr>
            </w:pPr>
            <w:r>
              <w:rPr>
                <w:sz w:val="16"/>
                <w:szCs w:val="16"/>
              </w:rPr>
              <w:t>0,00</w:t>
            </w:r>
          </w:p>
        </w:tc>
        <w:tc>
          <w:tcPr>
            <w:tcW w:w="1209" w:type="pct"/>
            <w:vMerge w:val="restart"/>
            <w:tcBorders>
              <w:top w:val="nil"/>
              <w:left w:val="single" w:sz="4" w:space="0" w:color="auto"/>
              <w:bottom w:val="single" w:sz="4" w:space="0" w:color="000000"/>
              <w:right w:val="single" w:sz="4" w:space="0" w:color="auto"/>
            </w:tcBorders>
            <w:noWrap/>
            <w:vAlign w:val="center"/>
            <w:hideMark/>
          </w:tcPr>
          <w:p w14:paraId="313E319E" w14:textId="77777777" w:rsidR="00321D5E" w:rsidRDefault="00321D5E">
            <w:pPr>
              <w:jc w:val="center"/>
              <w:rPr>
                <w:sz w:val="16"/>
                <w:szCs w:val="16"/>
              </w:rPr>
            </w:pPr>
            <w:r>
              <w:rPr>
                <w:sz w:val="16"/>
                <w:szCs w:val="16"/>
              </w:rPr>
              <w:t>637 261,62</w:t>
            </w:r>
          </w:p>
        </w:tc>
      </w:tr>
      <w:tr w:rsidR="00321D5E" w14:paraId="0AAD768F" w14:textId="77777777" w:rsidTr="00321D5E">
        <w:trPr>
          <w:trHeight w:val="225"/>
        </w:trPr>
        <w:tc>
          <w:tcPr>
            <w:tcW w:w="0" w:type="auto"/>
            <w:vMerge/>
            <w:tcBorders>
              <w:top w:val="nil"/>
              <w:left w:val="single" w:sz="4" w:space="0" w:color="auto"/>
              <w:bottom w:val="single" w:sz="4" w:space="0" w:color="000000"/>
              <w:right w:val="single" w:sz="4" w:space="0" w:color="auto"/>
            </w:tcBorders>
            <w:vAlign w:val="center"/>
            <w:hideMark/>
          </w:tcPr>
          <w:p w14:paraId="0463F0FC" w14:textId="77777777" w:rsidR="00321D5E" w:rsidRDefault="00321D5E">
            <w:pPr>
              <w:rPr>
                <w:sz w:val="16"/>
                <w:szCs w:val="16"/>
              </w:rPr>
            </w:pPr>
          </w:p>
        </w:tc>
        <w:tc>
          <w:tcPr>
            <w:tcW w:w="0" w:type="auto"/>
            <w:vMerge/>
            <w:tcBorders>
              <w:top w:val="nil"/>
              <w:left w:val="single" w:sz="4" w:space="0" w:color="auto"/>
              <w:bottom w:val="single" w:sz="4" w:space="0" w:color="000000"/>
              <w:right w:val="single" w:sz="4" w:space="0" w:color="auto"/>
            </w:tcBorders>
            <w:vAlign w:val="center"/>
            <w:hideMark/>
          </w:tcPr>
          <w:p w14:paraId="0920AF58" w14:textId="77777777" w:rsidR="00321D5E" w:rsidRDefault="00321D5E">
            <w:pPr>
              <w:rPr>
                <w:sz w:val="16"/>
                <w:szCs w:val="16"/>
              </w:rPr>
            </w:pPr>
          </w:p>
        </w:tc>
        <w:tc>
          <w:tcPr>
            <w:tcW w:w="1213" w:type="pct"/>
            <w:tcBorders>
              <w:top w:val="nil"/>
              <w:left w:val="nil"/>
              <w:bottom w:val="single" w:sz="4" w:space="0" w:color="auto"/>
              <w:right w:val="single" w:sz="4" w:space="0" w:color="auto"/>
            </w:tcBorders>
            <w:vAlign w:val="center"/>
            <w:hideMark/>
          </w:tcPr>
          <w:p w14:paraId="45F3747F" w14:textId="77777777" w:rsidR="00321D5E" w:rsidRDefault="00321D5E">
            <w:pPr>
              <w:jc w:val="center"/>
              <w:rPr>
                <w:sz w:val="16"/>
                <w:szCs w:val="16"/>
              </w:rPr>
            </w:pPr>
            <w:r>
              <w:rPr>
                <w:sz w:val="16"/>
                <w:szCs w:val="16"/>
              </w:rPr>
              <w:t>Договор аренды б/н от 29.05.2018</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C90873" w14:textId="77777777" w:rsidR="00321D5E" w:rsidRDefault="00321D5E">
            <w:pPr>
              <w:rPr>
                <w:sz w:val="16"/>
                <w:szCs w:val="16"/>
              </w:rPr>
            </w:pPr>
          </w:p>
        </w:tc>
        <w:tc>
          <w:tcPr>
            <w:tcW w:w="0" w:type="auto"/>
            <w:vMerge/>
            <w:tcBorders>
              <w:top w:val="nil"/>
              <w:left w:val="single" w:sz="4" w:space="0" w:color="auto"/>
              <w:bottom w:val="single" w:sz="4" w:space="0" w:color="000000"/>
              <w:right w:val="single" w:sz="4" w:space="0" w:color="auto"/>
            </w:tcBorders>
            <w:vAlign w:val="center"/>
            <w:hideMark/>
          </w:tcPr>
          <w:p w14:paraId="6655F539" w14:textId="77777777" w:rsidR="00321D5E" w:rsidRDefault="00321D5E">
            <w:pPr>
              <w:rPr>
                <w:sz w:val="16"/>
                <w:szCs w:val="16"/>
              </w:rPr>
            </w:pPr>
          </w:p>
        </w:tc>
      </w:tr>
      <w:tr w:rsidR="00321D5E" w14:paraId="0E6615FC" w14:textId="77777777" w:rsidTr="00321D5E">
        <w:trPr>
          <w:trHeight w:val="225"/>
        </w:trPr>
        <w:tc>
          <w:tcPr>
            <w:tcW w:w="0" w:type="auto"/>
            <w:vMerge/>
            <w:tcBorders>
              <w:top w:val="nil"/>
              <w:left w:val="single" w:sz="4" w:space="0" w:color="auto"/>
              <w:bottom w:val="single" w:sz="4" w:space="0" w:color="000000"/>
              <w:right w:val="single" w:sz="4" w:space="0" w:color="auto"/>
            </w:tcBorders>
            <w:vAlign w:val="center"/>
            <w:hideMark/>
          </w:tcPr>
          <w:p w14:paraId="3BAA002D" w14:textId="77777777" w:rsidR="00321D5E" w:rsidRDefault="00321D5E">
            <w:pPr>
              <w:rPr>
                <w:sz w:val="16"/>
                <w:szCs w:val="16"/>
              </w:rPr>
            </w:pPr>
          </w:p>
        </w:tc>
        <w:tc>
          <w:tcPr>
            <w:tcW w:w="0" w:type="auto"/>
            <w:vMerge/>
            <w:tcBorders>
              <w:top w:val="nil"/>
              <w:left w:val="single" w:sz="4" w:space="0" w:color="auto"/>
              <w:bottom w:val="single" w:sz="4" w:space="0" w:color="000000"/>
              <w:right w:val="single" w:sz="4" w:space="0" w:color="auto"/>
            </w:tcBorders>
            <w:vAlign w:val="center"/>
            <w:hideMark/>
          </w:tcPr>
          <w:p w14:paraId="03D588FB" w14:textId="77777777" w:rsidR="00321D5E" w:rsidRDefault="00321D5E">
            <w:pPr>
              <w:rPr>
                <w:sz w:val="16"/>
                <w:szCs w:val="16"/>
              </w:rPr>
            </w:pPr>
          </w:p>
        </w:tc>
        <w:tc>
          <w:tcPr>
            <w:tcW w:w="1213" w:type="pct"/>
            <w:tcBorders>
              <w:top w:val="nil"/>
              <w:left w:val="nil"/>
              <w:bottom w:val="single" w:sz="4" w:space="0" w:color="auto"/>
              <w:right w:val="single" w:sz="4" w:space="0" w:color="auto"/>
            </w:tcBorders>
            <w:vAlign w:val="center"/>
            <w:hideMark/>
          </w:tcPr>
          <w:p w14:paraId="31F4B55D" w14:textId="77777777" w:rsidR="00321D5E" w:rsidRDefault="00321D5E">
            <w:pPr>
              <w:jc w:val="center"/>
              <w:rPr>
                <w:sz w:val="16"/>
                <w:szCs w:val="16"/>
              </w:rPr>
            </w:pPr>
            <w:r>
              <w:rPr>
                <w:sz w:val="16"/>
                <w:szCs w:val="16"/>
              </w:rPr>
              <w:t>Договор купли-продажи ОС от 25.10.2018</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3DE82C2" w14:textId="77777777" w:rsidR="00321D5E" w:rsidRDefault="00321D5E">
            <w:pPr>
              <w:rPr>
                <w:sz w:val="16"/>
                <w:szCs w:val="16"/>
              </w:rPr>
            </w:pPr>
          </w:p>
        </w:tc>
        <w:tc>
          <w:tcPr>
            <w:tcW w:w="0" w:type="auto"/>
            <w:vMerge/>
            <w:tcBorders>
              <w:top w:val="nil"/>
              <w:left w:val="single" w:sz="4" w:space="0" w:color="auto"/>
              <w:bottom w:val="single" w:sz="4" w:space="0" w:color="000000"/>
              <w:right w:val="single" w:sz="4" w:space="0" w:color="auto"/>
            </w:tcBorders>
            <w:vAlign w:val="center"/>
            <w:hideMark/>
          </w:tcPr>
          <w:p w14:paraId="5A4B1B60" w14:textId="77777777" w:rsidR="00321D5E" w:rsidRDefault="00321D5E">
            <w:pPr>
              <w:rPr>
                <w:sz w:val="16"/>
                <w:szCs w:val="16"/>
              </w:rPr>
            </w:pPr>
          </w:p>
        </w:tc>
      </w:tr>
      <w:tr w:rsidR="00321D5E" w14:paraId="4C1552C2" w14:textId="77777777" w:rsidTr="00321D5E">
        <w:trPr>
          <w:trHeight w:val="225"/>
        </w:trPr>
        <w:tc>
          <w:tcPr>
            <w:tcW w:w="0" w:type="auto"/>
            <w:vMerge/>
            <w:tcBorders>
              <w:top w:val="nil"/>
              <w:left w:val="single" w:sz="4" w:space="0" w:color="auto"/>
              <w:bottom w:val="single" w:sz="4" w:space="0" w:color="000000"/>
              <w:right w:val="single" w:sz="4" w:space="0" w:color="auto"/>
            </w:tcBorders>
            <w:vAlign w:val="center"/>
            <w:hideMark/>
          </w:tcPr>
          <w:p w14:paraId="7D660B6E" w14:textId="77777777" w:rsidR="00321D5E" w:rsidRDefault="00321D5E">
            <w:pPr>
              <w:rPr>
                <w:sz w:val="16"/>
                <w:szCs w:val="16"/>
              </w:rPr>
            </w:pPr>
          </w:p>
        </w:tc>
        <w:tc>
          <w:tcPr>
            <w:tcW w:w="0" w:type="auto"/>
            <w:vMerge/>
            <w:tcBorders>
              <w:top w:val="nil"/>
              <w:left w:val="single" w:sz="4" w:space="0" w:color="auto"/>
              <w:bottom w:val="single" w:sz="4" w:space="0" w:color="000000"/>
              <w:right w:val="single" w:sz="4" w:space="0" w:color="auto"/>
            </w:tcBorders>
            <w:vAlign w:val="center"/>
            <w:hideMark/>
          </w:tcPr>
          <w:p w14:paraId="4ED18594" w14:textId="77777777" w:rsidR="00321D5E" w:rsidRDefault="00321D5E">
            <w:pPr>
              <w:rPr>
                <w:sz w:val="16"/>
                <w:szCs w:val="16"/>
              </w:rPr>
            </w:pPr>
          </w:p>
        </w:tc>
        <w:tc>
          <w:tcPr>
            <w:tcW w:w="1213" w:type="pct"/>
            <w:tcBorders>
              <w:top w:val="nil"/>
              <w:left w:val="nil"/>
              <w:bottom w:val="single" w:sz="4" w:space="0" w:color="auto"/>
              <w:right w:val="single" w:sz="4" w:space="0" w:color="auto"/>
            </w:tcBorders>
            <w:vAlign w:val="center"/>
            <w:hideMark/>
          </w:tcPr>
          <w:p w14:paraId="56FE5A1A" w14:textId="77777777" w:rsidR="00321D5E" w:rsidRDefault="00321D5E">
            <w:pPr>
              <w:jc w:val="center"/>
              <w:rPr>
                <w:sz w:val="16"/>
                <w:szCs w:val="16"/>
              </w:rPr>
            </w:pPr>
            <w:r>
              <w:rPr>
                <w:sz w:val="16"/>
                <w:szCs w:val="16"/>
              </w:rPr>
              <w:t>Договор купли-продажи ОС от 29.06.2018</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6D38164" w14:textId="77777777" w:rsidR="00321D5E" w:rsidRDefault="00321D5E">
            <w:pPr>
              <w:rPr>
                <w:sz w:val="16"/>
                <w:szCs w:val="16"/>
              </w:rPr>
            </w:pPr>
          </w:p>
        </w:tc>
        <w:tc>
          <w:tcPr>
            <w:tcW w:w="0" w:type="auto"/>
            <w:vMerge/>
            <w:tcBorders>
              <w:top w:val="nil"/>
              <w:left w:val="single" w:sz="4" w:space="0" w:color="auto"/>
              <w:bottom w:val="single" w:sz="4" w:space="0" w:color="000000"/>
              <w:right w:val="single" w:sz="4" w:space="0" w:color="auto"/>
            </w:tcBorders>
            <w:vAlign w:val="center"/>
            <w:hideMark/>
          </w:tcPr>
          <w:p w14:paraId="2B17D363" w14:textId="77777777" w:rsidR="00321D5E" w:rsidRDefault="00321D5E">
            <w:pPr>
              <w:rPr>
                <w:sz w:val="16"/>
                <w:szCs w:val="16"/>
              </w:rPr>
            </w:pPr>
          </w:p>
        </w:tc>
      </w:tr>
      <w:tr w:rsidR="00321D5E" w14:paraId="3B1567CF" w14:textId="77777777" w:rsidTr="00321D5E">
        <w:trPr>
          <w:trHeight w:val="450"/>
        </w:trPr>
        <w:tc>
          <w:tcPr>
            <w:tcW w:w="0" w:type="auto"/>
            <w:vMerge/>
            <w:tcBorders>
              <w:top w:val="nil"/>
              <w:left w:val="single" w:sz="4" w:space="0" w:color="auto"/>
              <w:bottom w:val="single" w:sz="4" w:space="0" w:color="000000"/>
              <w:right w:val="single" w:sz="4" w:space="0" w:color="auto"/>
            </w:tcBorders>
            <w:vAlign w:val="center"/>
            <w:hideMark/>
          </w:tcPr>
          <w:p w14:paraId="6914B57D" w14:textId="77777777" w:rsidR="00321D5E" w:rsidRDefault="00321D5E">
            <w:pPr>
              <w:rPr>
                <w:sz w:val="16"/>
                <w:szCs w:val="16"/>
              </w:rPr>
            </w:pPr>
          </w:p>
        </w:tc>
        <w:tc>
          <w:tcPr>
            <w:tcW w:w="0" w:type="auto"/>
            <w:vMerge/>
            <w:tcBorders>
              <w:top w:val="nil"/>
              <w:left w:val="single" w:sz="4" w:space="0" w:color="auto"/>
              <w:bottom w:val="single" w:sz="4" w:space="0" w:color="000000"/>
              <w:right w:val="single" w:sz="4" w:space="0" w:color="auto"/>
            </w:tcBorders>
            <w:vAlign w:val="center"/>
            <w:hideMark/>
          </w:tcPr>
          <w:p w14:paraId="5A837485" w14:textId="77777777" w:rsidR="00321D5E" w:rsidRDefault="00321D5E">
            <w:pPr>
              <w:rPr>
                <w:sz w:val="16"/>
                <w:szCs w:val="16"/>
              </w:rPr>
            </w:pPr>
          </w:p>
        </w:tc>
        <w:tc>
          <w:tcPr>
            <w:tcW w:w="1213" w:type="pct"/>
            <w:tcBorders>
              <w:top w:val="nil"/>
              <w:left w:val="nil"/>
              <w:bottom w:val="single" w:sz="4" w:space="0" w:color="auto"/>
              <w:right w:val="single" w:sz="4" w:space="0" w:color="auto"/>
            </w:tcBorders>
            <w:vAlign w:val="center"/>
            <w:hideMark/>
          </w:tcPr>
          <w:p w14:paraId="0019F2AE" w14:textId="77777777" w:rsidR="00321D5E" w:rsidRDefault="00321D5E">
            <w:pPr>
              <w:jc w:val="center"/>
              <w:rPr>
                <w:sz w:val="16"/>
                <w:szCs w:val="16"/>
              </w:rPr>
            </w:pPr>
            <w:r>
              <w:rPr>
                <w:sz w:val="16"/>
                <w:szCs w:val="16"/>
              </w:rPr>
              <w:t>Договор купли-продажи от 07.11.2018 (материалы)</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E7FA0F3" w14:textId="77777777" w:rsidR="00321D5E" w:rsidRDefault="00321D5E">
            <w:pPr>
              <w:rPr>
                <w:sz w:val="16"/>
                <w:szCs w:val="16"/>
              </w:rPr>
            </w:pPr>
          </w:p>
        </w:tc>
        <w:tc>
          <w:tcPr>
            <w:tcW w:w="0" w:type="auto"/>
            <w:vMerge/>
            <w:tcBorders>
              <w:top w:val="nil"/>
              <w:left w:val="single" w:sz="4" w:space="0" w:color="auto"/>
              <w:bottom w:val="single" w:sz="4" w:space="0" w:color="000000"/>
              <w:right w:val="single" w:sz="4" w:space="0" w:color="auto"/>
            </w:tcBorders>
            <w:vAlign w:val="center"/>
            <w:hideMark/>
          </w:tcPr>
          <w:p w14:paraId="014E7CC6" w14:textId="77777777" w:rsidR="00321D5E" w:rsidRDefault="00321D5E">
            <w:pPr>
              <w:rPr>
                <w:sz w:val="16"/>
                <w:szCs w:val="16"/>
              </w:rPr>
            </w:pPr>
          </w:p>
        </w:tc>
      </w:tr>
      <w:tr w:rsidR="00321D5E" w14:paraId="6773B571" w14:textId="77777777" w:rsidTr="00321D5E">
        <w:trPr>
          <w:trHeight w:val="225"/>
        </w:trPr>
        <w:tc>
          <w:tcPr>
            <w:tcW w:w="308" w:type="pct"/>
            <w:tcBorders>
              <w:top w:val="nil"/>
              <w:left w:val="single" w:sz="4" w:space="0" w:color="auto"/>
              <w:bottom w:val="single" w:sz="4" w:space="0" w:color="auto"/>
              <w:right w:val="single" w:sz="4" w:space="0" w:color="auto"/>
            </w:tcBorders>
            <w:noWrap/>
            <w:hideMark/>
          </w:tcPr>
          <w:p w14:paraId="3F3C4CAA" w14:textId="77777777" w:rsidR="00321D5E" w:rsidRDefault="00321D5E">
            <w:pPr>
              <w:jc w:val="center"/>
              <w:rPr>
                <w:sz w:val="16"/>
                <w:szCs w:val="16"/>
              </w:rPr>
            </w:pPr>
            <w:r>
              <w:rPr>
                <w:sz w:val="16"/>
                <w:szCs w:val="16"/>
              </w:rPr>
              <w:t>19</w:t>
            </w:r>
          </w:p>
        </w:tc>
        <w:tc>
          <w:tcPr>
            <w:tcW w:w="1134" w:type="pct"/>
            <w:tcBorders>
              <w:top w:val="nil"/>
              <w:left w:val="nil"/>
              <w:bottom w:val="single" w:sz="4" w:space="0" w:color="auto"/>
              <w:right w:val="single" w:sz="4" w:space="0" w:color="auto"/>
            </w:tcBorders>
            <w:vAlign w:val="center"/>
            <w:hideMark/>
          </w:tcPr>
          <w:p w14:paraId="0755DA3F" w14:textId="77777777" w:rsidR="00321D5E" w:rsidRDefault="00321D5E">
            <w:pPr>
              <w:jc w:val="center"/>
              <w:rPr>
                <w:sz w:val="16"/>
                <w:szCs w:val="16"/>
              </w:rPr>
            </w:pPr>
            <w:r>
              <w:rPr>
                <w:sz w:val="16"/>
                <w:szCs w:val="16"/>
              </w:rPr>
              <w:t>ООО "МАСТЕР"</w:t>
            </w:r>
          </w:p>
        </w:tc>
        <w:tc>
          <w:tcPr>
            <w:tcW w:w="1213" w:type="pct"/>
            <w:tcBorders>
              <w:top w:val="nil"/>
              <w:left w:val="nil"/>
              <w:bottom w:val="single" w:sz="4" w:space="0" w:color="auto"/>
              <w:right w:val="single" w:sz="4" w:space="0" w:color="auto"/>
            </w:tcBorders>
            <w:vAlign w:val="center"/>
            <w:hideMark/>
          </w:tcPr>
          <w:p w14:paraId="03A2571E" w14:textId="77777777" w:rsidR="00321D5E" w:rsidRDefault="00321D5E">
            <w:pPr>
              <w:jc w:val="center"/>
              <w:rPr>
                <w:sz w:val="16"/>
                <w:szCs w:val="16"/>
              </w:rPr>
            </w:pPr>
            <w:r>
              <w:rPr>
                <w:sz w:val="16"/>
                <w:szCs w:val="16"/>
              </w:rPr>
              <w:t>Договор 4 от 09.03.2016</w:t>
            </w:r>
          </w:p>
        </w:tc>
        <w:tc>
          <w:tcPr>
            <w:tcW w:w="1136" w:type="pct"/>
            <w:tcBorders>
              <w:top w:val="nil"/>
              <w:left w:val="nil"/>
              <w:bottom w:val="single" w:sz="4" w:space="0" w:color="auto"/>
              <w:right w:val="single" w:sz="4" w:space="0" w:color="auto"/>
            </w:tcBorders>
            <w:noWrap/>
            <w:vAlign w:val="center"/>
            <w:hideMark/>
          </w:tcPr>
          <w:p w14:paraId="05F4BE2B" w14:textId="77777777" w:rsidR="00321D5E" w:rsidRDefault="00321D5E">
            <w:pPr>
              <w:jc w:val="center"/>
              <w:rPr>
                <w:sz w:val="16"/>
                <w:szCs w:val="16"/>
              </w:rPr>
            </w:pPr>
            <w:r>
              <w:rPr>
                <w:sz w:val="16"/>
                <w:szCs w:val="16"/>
              </w:rPr>
              <w:t>0,00</w:t>
            </w:r>
          </w:p>
        </w:tc>
        <w:tc>
          <w:tcPr>
            <w:tcW w:w="1209" w:type="pct"/>
            <w:tcBorders>
              <w:top w:val="nil"/>
              <w:left w:val="nil"/>
              <w:bottom w:val="single" w:sz="4" w:space="0" w:color="auto"/>
              <w:right w:val="single" w:sz="4" w:space="0" w:color="auto"/>
            </w:tcBorders>
            <w:vAlign w:val="center"/>
            <w:hideMark/>
          </w:tcPr>
          <w:p w14:paraId="193027CD" w14:textId="77777777" w:rsidR="00321D5E" w:rsidRDefault="00321D5E">
            <w:pPr>
              <w:jc w:val="center"/>
              <w:rPr>
                <w:sz w:val="16"/>
                <w:szCs w:val="16"/>
              </w:rPr>
            </w:pPr>
            <w:r>
              <w:rPr>
                <w:sz w:val="16"/>
                <w:szCs w:val="16"/>
              </w:rPr>
              <w:t>82 120,00</w:t>
            </w:r>
          </w:p>
        </w:tc>
      </w:tr>
      <w:tr w:rsidR="00321D5E" w14:paraId="6EFEB4D6" w14:textId="77777777" w:rsidTr="00321D5E">
        <w:trPr>
          <w:trHeight w:val="225"/>
        </w:trPr>
        <w:tc>
          <w:tcPr>
            <w:tcW w:w="308" w:type="pct"/>
            <w:tcBorders>
              <w:top w:val="nil"/>
              <w:left w:val="single" w:sz="4" w:space="0" w:color="auto"/>
              <w:bottom w:val="single" w:sz="4" w:space="0" w:color="auto"/>
              <w:right w:val="single" w:sz="4" w:space="0" w:color="auto"/>
            </w:tcBorders>
            <w:noWrap/>
            <w:hideMark/>
          </w:tcPr>
          <w:p w14:paraId="5D04A550" w14:textId="77777777" w:rsidR="00321D5E" w:rsidRDefault="00321D5E">
            <w:pPr>
              <w:jc w:val="center"/>
              <w:rPr>
                <w:sz w:val="16"/>
                <w:szCs w:val="16"/>
              </w:rPr>
            </w:pPr>
            <w:r>
              <w:rPr>
                <w:sz w:val="16"/>
                <w:szCs w:val="16"/>
              </w:rPr>
              <w:t>20</w:t>
            </w:r>
          </w:p>
        </w:tc>
        <w:tc>
          <w:tcPr>
            <w:tcW w:w="1134" w:type="pct"/>
            <w:tcBorders>
              <w:top w:val="nil"/>
              <w:left w:val="nil"/>
              <w:bottom w:val="single" w:sz="4" w:space="0" w:color="auto"/>
              <w:right w:val="single" w:sz="4" w:space="0" w:color="auto"/>
            </w:tcBorders>
            <w:vAlign w:val="center"/>
            <w:hideMark/>
          </w:tcPr>
          <w:p w14:paraId="1646D22B" w14:textId="77777777" w:rsidR="00321D5E" w:rsidRDefault="00321D5E">
            <w:pPr>
              <w:jc w:val="center"/>
              <w:rPr>
                <w:sz w:val="16"/>
                <w:szCs w:val="16"/>
              </w:rPr>
            </w:pPr>
            <w:r>
              <w:rPr>
                <w:sz w:val="16"/>
                <w:szCs w:val="16"/>
              </w:rPr>
              <w:t>ООО "МЕРИДИАН"</w:t>
            </w:r>
          </w:p>
        </w:tc>
        <w:tc>
          <w:tcPr>
            <w:tcW w:w="1213" w:type="pct"/>
            <w:tcBorders>
              <w:top w:val="nil"/>
              <w:left w:val="nil"/>
              <w:bottom w:val="single" w:sz="4" w:space="0" w:color="auto"/>
              <w:right w:val="single" w:sz="4" w:space="0" w:color="auto"/>
            </w:tcBorders>
            <w:vAlign w:val="center"/>
            <w:hideMark/>
          </w:tcPr>
          <w:p w14:paraId="35F988E0" w14:textId="77777777" w:rsidR="00321D5E" w:rsidRDefault="00321D5E">
            <w:pPr>
              <w:jc w:val="center"/>
              <w:rPr>
                <w:sz w:val="16"/>
                <w:szCs w:val="16"/>
              </w:rPr>
            </w:pPr>
            <w:r>
              <w:rPr>
                <w:sz w:val="16"/>
                <w:szCs w:val="16"/>
              </w:rPr>
              <w:t>Договор 43 от 01.04.2017</w:t>
            </w:r>
          </w:p>
        </w:tc>
        <w:tc>
          <w:tcPr>
            <w:tcW w:w="1136" w:type="pct"/>
            <w:tcBorders>
              <w:top w:val="nil"/>
              <w:left w:val="nil"/>
              <w:bottom w:val="single" w:sz="4" w:space="0" w:color="auto"/>
              <w:right w:val="single" w:sz="4" w:space="0" w:color="auto"/>
            </w:tcBorders>
            <w:noWrap/>
            <w:vAlign w:val="center"/>
            <w:hideMark/>
          </w:tcPr>
          <w:p w14:paraId="4104B744" w14:textId="77777777" w:rsidR="00321D5E" w:rsidRDefault="00321D5E">
            <w:pPr>
              <w:jc w:val="center"/>
              <w:rPr>
                <w:sz w:val="16"/>
                <w:szCs w:val="16"/>
              </w:rPr>
            </w:pPr>
            <w:r>
              <w:rPr>
                <w:sz w:val="16"/>
                <w:szCs w:val="16"/>
              </w:rPr>
              <w:t>0,00</w:t>
            </w:r>
          </w:p>
        </w:tc>
        <w:tc>
          <w:tcPr>
            <w:tcW w:w="1209" w:type="pct"/>
            <w:tcBorders>
              <w:top w:val="nil"/>
              <w:left w:val="nil"/>
              <w:bottom w:val="single" w:sz="4" w:space="0" w:color="auto"/>
              <w:right w:val="single" w:sz="4" w:space="0" w:color="auto"/>
            </w:tcBorders>
            <w:noWrap/>
            <w:vAlign w:val="center"/>
            <w:hideMark/>
          </w:tcPr>
          <w:p w14:paraId="6CF786E3" w14:textId="77777777" w:rsidR="00321D5E" w:rsidRDefault="00321D5E">
            <w:pPr>
              <w:jc w:val="center"/>
              <w:rPr>
                <w:sz w:val="16"/>
                <w:szCs w:val="16"/>
              </w:rPr>
            </w:pPr>
            <w:r>
              <w:rPr>
                <w:sz w:val="16"/>
                <w:szCs w:val="16"/>
              </w:rPr>
              <w:t>7 276,84</w:t>
            </w:r>
          </w:p>
        </w:tc>
      </w:tr>
      <w:tr w:rsidR="00321D5E" w14:paraId="02AF06CC" w14:textId="77777777" w:rsidTr="00321D5E">
        <w:trPr>
          <w:trHeight w:val="225"/>
        </w:trPr>
        <w:tc>
          <w:tcPr>
            <w:tcW w:w="308" w:type="pct"/>
            <w:tcBorders>
              <w:top w:val="nil"/>
              <w:left w:val="single" w:sz="4" w:space="0" w:color="auto"/>
              <w:bottom w:val="single" w:sz="4" w:space="0" w:color="auto"/>
              <w:right w:val="single" w:sz="4" w:space="0" w:color="auto"/>
            </w:tcBorders>
            <w:noWrap/>
            <w:hideMark/>
          </w:tcPr>
          <w:p w14:paraId="3C6C780B" w14:textId="77777777" w:rsidR="00321D5E" w:rsidRDefault="00321D5E">
            <w:pPr>
              <w:jc w:val="center"/>
              <w:rPr>
                <w:sz w:val="16"/>
                <w:szCs w:val="16"/>
              </w:rPr>
            </w:pPr>
            <w:r>
              <w:rPr>
                <w:sz w:val="16"/>
                <w:szCs w:val="16"/>
              </w:rPr>
              <w:t>21</w:t>
            </w:r>
          </w:p>
        </w:tc>
        <w:tc>
          <w:tcPr>
            <w:tcW w:w="1134" w:type="pct"/>
            <w:tcBorders>
              <w:top w:val="nil"/>
              <w:left w:val="nil"/>
              <w:bottom w:val="single" w:sz="4" w:space="0" w:color="auto"/>
              <w:right w:val="single" w:sz="4" w:space="0" w:color="auto"/>
            </w:tcBorders>
            <w:vAlign w:val="center"/>
            <w:hideMark/>
          </w:tcPr>
          <w:p w14:paraId="2846130B" w14:textId="77777777" w:rsidR="00321D5E" w:rsidRDefault="00321D5E">
            <w:pPr>
              <w:jc w:val="center"/>
              <w:rPr>
                <w:sz w:val="16"/>
                <w:szCs w:val="16"/>
              </w:rPr>
            </w:pPr>
            <w:r>
              <w:rPr>
                <w:sz w:val="16"/>
                <w:szCs w:val="16"/>
              </w:rPr>
              <w:t>ООО "МЕТКОН"</w:t>
            </w:r>
          </w:p>
        </w:tc>
        <w:tc>
          <w:tcPr>
            <w:tcW w:w="1213" w:type="pct"/>
            <w:tcBorders>
              <w:top w:val="nil"/>
              <w:left w:val="nil"/>
              <w:bottom w:val="single" w:sz="4" w:space="0" w:color="auto"/>
              <w:right w:val="single" w:sz="4" w:space="0" w:color="auto"/>
            </w:tcBorders>
            <w:vAlign w:val="center"/>
            <w:hideMark/>
          </w:tcPr>
          <w:p w14:paraId="235546B1" w14:textId="77777777" w:rsidR="00321D5E" w:rsidRDefault="00321D5E">
            <w:pPr>
              <w:jc w:val="center"/>
              <w:rPr>
                <w:sz w:val="16"/>
                <w:szCs w:val="16"/>
              </w:rPr>
            </w:pPr>
            <w:r>
              <w:rPr>
                <w:sz w:val="16"/>
                <w:szCs w:val="16"/>
              </w:rPr>
              <w:t>Договор 24 от 01.12.2016</w:t>
            </w:r>
          </w:p>
        </w:tc>
        <w:tc>
          <w:tcPr>
            <w:tcW w:w="1136" w:type="pct"/>
            <w:tcBorders>
              <w:top w:val="nil"/>
              <w:left w:val="nil"/>
              <w:bottom w:val="single" w:sz="4" w:space="0" w:color="auto"/>
              <w:right w:val="single" w:sz="4" w:space="0" w:color="auto"/>
            </w:tcBorders>
            <w:noWrap/>
            <w:vAlign w:val="center"/>
            <w:hideMark/>
          </w:tcPr>
          <w:p w14:paraId="1985C8E6" w14:textId="77777777" w:rsidR="00321D5E" w:rsidRDefault="00321D5E">
            <w:pPr>
              <w:jc w:val="center"/>
              <w:rPr>
                <w:sz w:val="16"/>
                <w:szCs w:val="16"/>
              </w:rPr>
            </w:pPr>
            <w:r>
              <w:rPr>
                <w:sz w:val="16"/>
                <w:szCs w:val="16"/>
              </w:rPr>
              <w:t>0,00</w:t>
            </w:r>
          </w:p>
        </w:tc>
        <w:tc>
          <w:tcPr>
            <w:tcW w:w="1209" w:type="pct"/>
            <w:tcBorders>
              <w:top w:val="nil"/>
              <w:left w:val="nil"/>
              <w:bottom w:val="single" w:sz="4" w:space="0" w:color="auto"/>
              <w:right w:val="single" w:sz="4" w:space="0" w:color="auto"/>
            </w:tcBorders>
            <w:noWrap/>
            <w:vAlign w:val="center"/>
            <w:hideMark/>
          </w:tcPr>
          <w:p w14:paraId="3C78D5CE" w14:textId="77777777" w:rsidR="00321D5E" w:rsidRDefault="00321D5E">
            <w:pPr>
              <w:jc w:val="center"/>
              <w:rPr>
                <w:sz w:val="16"/>
                <w:szCs w:val="16"/>
              </w:rPr>
            </w:pPr>
            <w:r>
              <w:rPr>
                <w:sz w:val="16"/>
                <w:szCs w:val="16"/>
              </w:rPr>
              <w:t>226 650,00</w:t>
            </w:r>
          </w:p>
        </w:tc>
      </w:tr>
      <w:tr w:rsidR="00321D5E" w14:paraId="32C12178" w14:textId="77777777" w:rsidTr="00321D5E">
        <w:trPr>
          <w:trHeight w:val="225"/>
        </w:trPr>
        <w:tc>
          <w:tcPr>
            <w:tcW w:w="308" w:type="pct"/>
            <w:vMerge w:val="restart"/>
            <w:tcBorders>
              <w:top w:val="nil"/>
              <w:left w:val="single" w:sz="4" w:space="0" w:color="auto"/>
              <w:bottom w:val="single" w:sz="4" w:space="0" w:color="000000"/>
              <w:right w:val="single" w:sz="4" w:space="0" w:color="auto"/>
            </w:tcBorders>
            <w:noWrap/>
            <w:hideMark/>
          </w:tcPr>
          <w:p w14:paraId="0FA4741D" w14:textId="77777777" w:rsidR="00321D5E" w:rsidRDefault="00321D5E">
            <w:pPr>
              <w:jc w:val="center"/>
              <w:rPr>
                <w:sz w:val="16"/>
                <w:szCs w:val="16"/>
              </w:rPr>
            </w:pPr>
            <w:r>
              <w:rPr>
                <w:sz w:val="16"/>
                <w:szCs w:val="16"/>
              </w:rPr>
              <w:t>22</w:t>
            </w:r>
          </w:p>
        </w:tc>
        <w:tc>
          <w:tcPr>
            <w:tcW w:w="1134" w:type="pct"/>
            <w:vMerge w:val="restart"/>
            <w:tcBorders>
              <w:top w:val="nil"/>
              <w:left w:val="single" w:sz="4" w:space="0" w:color="auto"/>
              <w:bottom w:val="single" w:sz="4" w:space="0" w:color="000000"/>
              <w:right w:val="single" w:sz="4" w:space="0" w:color="auto"/>
            </w:tcBorders>
            <w:vAlign w:val="center"/>
            <w:hideMark/>
          </w:tcPr>
          <w:p w14:paraId="33073243" w14:textId="77777777" w:rsidR="00321D5E" w:rsidRDefault="00321D5E">
            <w:pPr>
              <w:jc w:val="center"/>
              <w:rPr>
                <w:sz w:val="16"/>
                <w:szCs w:val="16"/>
              </w:rPr>
            </w:pPr>
            <w:r>
              <w:rPr>
                <w:sz w:val="16"/>
                <w:szCs w:val="16"/>
              </w:rPr>
              <w:t>ООО "ПМ"</w:t>
            </w:r>
          </w:p>
        </w:tc>
        <w:tc>
          <w:tcPr>
            <w:tcW w:w="1213" w:type="pct"/>
            <w:tcBorders>
              <w:top w:val="nil"/>
              <w:left w:val="nil"/>
              <w:bottom w:val="single" w:sz="4" w:space="0" w:color="auto"/>
              <w:right w:val="single" w:sz="4" w:space="0" w:color="auto"/>
            </w:tcBorders>
            <w:vAlign w:val="center"/>
            <w:hideMark/>
          </w:tcPr>
          <w:p w14:paraId="362007E3" w14:textId="77777777" w:rsidR="00321D5E" w:rsidRDefault="00321D5E">
            <w:pPr>
              <w:jc w:val="center"/>
              <w:rPr>
                <w:sz w:val="16"/>
                <w:szCs w:val="16"/>
              </w:rPr>
            </w:pPr>
            <w:r>
              <w:rPr>
                <w:sz w:val="16"/>
                <w:szCs w:val="16"/>
              </w:rPr>
              <w:t>Договор 31 от 24.03.2017</w:t>
            </w:r>
          </w:p>
        </w:tc>
        <w:tc>
          <w:tcPr>
            <w:tcW w:w="1136" w:type="pct"/>
            <w:vMerge w:val="restart"/>
            <w:tcBorders>
              <w:top w:val="nil"/>
              <w:left w:val="single" w:sz="4" w:space="0" w:color="auto"/>
              <w:bottom w:val="single" w:sz="4" w:space="0" w:color="000000"/>
              <w:right w:val="single" w:sz="4" w:space="0" w:color="auto"/>
            </w:tcBorders>
            <w:noWrap/>
            <w:vAlign w:val="center"/>
            <w:hideMark/>
          </w:tcPr>
          <w:p w14:paraId="05DB5740" w14:textId="77777777" w:rsidR="00321D5E" w:rsidRDefault="00321D5E">
            <w:pPr>
              <w:jc w:val="center"/>
              <w:rPr>
                <w:sz w:val="16"/>
                <w:szCs w:val="16"/>
              </w:rPr>
            </w:pPr>
            <w:r>
              <w:rPr>
                <w:sz w:val="16"/>
                <w:szCs w:val="16"/>
              </w:rPr>
              <w:t>0,00</w:t>
            </w:r>
          </w:p>
        </w:tc>
        <w:tc>
          <w:tcPr>
            <w:tcW w:w="1209" w:type="pct"/>
            <w:vMerge w:val="restart"/>
            <w:tcBorders>
              <w:top w:val="nil"/>
              <w:left w:val="single" w:sz="4" w:space="0" w:color="auto"/>
              <w:bottom w:val="single" w:sz="4" w:space="0" w:color="000000"/>
              <w:right w:val="single" w:sz="4" w:space="0" w:color="auto"/>
            </w:tcBorders>
            <w:noWrap/>
            <w:vAlign w:val="center"/>
            <w:hideMark/>
          </w:tcPr>
          <w:p w14:paraId="4AAEE62D" w14:textId="77777777" w:rsidR="00321D5E" w:rsidRDefault="00321D5E">
            <w:pPr>
              <w:jc w:val="center"/>
              <w:rPr>
                <w:sz w:val="16"/>
                <w:szCs w:val="16"/>
              </w:rPr>
            </w:pPr>
            <w:r>
              <w:rPr>
                <w:sz w:val="16"/>
                <w:szCs w:val="16"/>
              </w:rPr>
              <w:t>17 852,12</w:t>
            </w:r>
          </w:p>
        </w:tc>
      </w:tr>
      <w:tr w:rsidR="00321D5E" w14:paraId="5C8B7934" w14:textId="77777777" w:rsidTr="00321D5E">
        <w:trPr>
          <w:trHeight w:val="225"/>
        </w:trPr>
        <w:tc>
          <w:tcPr>
            <w:tcW w:w="0" w:type="auto"/>
            <w:vMerge/>
            <w:tcBorders>
              <w:top w:val="nil"/>
              <w:left w:val="single" w:sz="4" w:space="0" w:color="auto"/>
              <w:bottom w:val="single" w:sz="4" w:space="0" w:color="000000"/>
              <w:right w:val="single" w:sz="4" w:space="0" w:color="auto"/>
            </w:tcBorders>
            <w:vAlign w:val="center"/>
            <w:hideMark/>
          </w:tcPr>
          <w:p w14:paraId="362DB942" w14:textId="77777777" w:rsidR="00321D5E" w:rsidRDefault="00321D5E">
            <w:pPr>
              <w:rPr>
                <w:sz w:val="16"/>
                <w:szCs w:val="16"/>
              </w:rPr>
            </w:pPr>
          </w:p>
        </w:tc>
        <w:tc>
          <w:tcPr>
            <w:tcW w:w="0" w:type="auto"/>
            <w:vMerge/>
            <w:tcBorders>
              <w:top w:val="nil"/>
              <w:left w:val="single" w:sz="4" w:space="0" w:color="auto"/>
              <w:bottom w:val="single" w:sz="4" w:space="0" w:color="000000"/>
              <w:right w:val="single" w:sz="4" w:space="0" w:color="auto"/>
            </w:tcBorders>
            <w:vAlign w:val="center"/>
            <w:hideMark/>
          </w:tcPr>
          <w:p w14:paraId="1328E974" w14:textId="77777777" w:rsidR="00321D5E" w:rsidRDefault="00321D5E">
            <w:pPr>
              <w:rPr>
                <w:sz w:val="16"/>
                <w:szCs w:val="16"/>
              </w:rPr>
            </w:pPr>
          </w:p>
        </w:tc>
        <w:tc>
          <w:tcPr>
            <w:tcW w:w="1213" w:type="pct"/>
            <w:tcBorders>
              <w:top w:val="nil"/>
              <w:left w:val="nil"/>
              <w:bottom w:val="single" w:sz="4" w:space="0" w:color="auto"/>
              <w:right w:val="single" w:sz="4" w:space="0" w:color="auto"/>
            </w:tcBorders>
            <w:vAlign w:val="center"/>
            <w:hideMark/>
          </w:tcPr>
          <w:p w14:paraId="2390BDC4" w14:textId="77777777" w:rsidR="00321D5E" w:rsidRDefault="00321D5E">
            <w:pPr>
              <w:jc w:val="center"/>
              <w:rPr>
                <w:sz w:val="16"/>
                <w:szCs w:val="16"/>
              </w:rPr>
            </w:pPr>
            <w:r>
              <w:rPr>
                <w:sz w:val="16"/>
                <w:szCs w:val="16"/>
              </w:rPr>
              <w:t>Договор 31 от 24.03.2017 (переменная часть)</w:t>
            </w:r>
          </w:p>
        </w:tc>
        <w:tc>
          <w:tcPr>
            <w:tcW w:w="0" w:type="auto"/>
            <w:vMerge/>
            <w:tcBorders>
              <w:top w:val="nil"/>
              <w:left w:val="single" w:sz="4" w:space="0" w:color="auto"/>
              <w:bottom w:val="single" w:sz="4" w:space="0" w:color="000000"/>
              <w:right w:val="single" w:sz="4" w:space="0" w:color="auto"/>
            </w:tcBorders>
            <w:vAlign w:val="center"/>
            <w:hideMark/>
          </w:tcPr>
          <w:p w14:paraId="02CCCBA5" w14:textId="77777777" w:rsidR="00321D5E" w:rsidRDefault="00321D5E">
            <w:pPr>
              <w:rPr>
                <w:sz w:val="16"/>
                <w:szCs w:val="16"/>
              </w:rPr>
            </w:pPr>
          </w:p>
        </w:tc>
        <w:tc>
          <w:tcPr>
            <w:tcW w:w="0" w:type="auto"/>
            <w:vMerge/>
            <w:tcBorders>
              <w:top w:val="nil"/>
              <w:left w:val="single" w:sz="4" w:space="0" w:color="auto"/>
              <w:bottom w:val="single" w:sz="4" w:space="0" w:color="000000"/>
              <w:right w:val="single" w:sz="4" w:space="0" w:color="auto"/>
            </w:tcBorders>
            <w:vAlign w:val="center"/>
            <w:hideMark/>
          </w:tcPr>
          <w:p w14:paraId="05AD1857" w14:textId="77777777" w:rsidR="00321D5E" w:rsidRDefault="00321D5E">
            <w:pPr>
              <w:rPr>
                <w:sz w:val="16"/>
                <w:szCs w:val="16"/>
              </w:rPr>
            </w:pPr>
          </w:p>
        </w:tc>
      </w:tr>
      <w:tr w:rsidR="00321D5E" w14:paraId="7E9F8CE7" w14:textId="77777777" w:rsidTr="00321D5E">
        <w:trPr>
          <w:trHeight w:val="225"/>
        </w:trPr>
        <w:tc>
          <w:tcPr>
            <w:tcW w:w="308" w:type="pct"/>
            <w:tcBorders>
              <w:top w:val="nil"/>
              <w:left w:val="single" w:sz="4" w:space="0" w:color="auto"/>
              <w:bottom w:val="single" w:sz="4" w:space="0" w:color="auto"/>
              <w:right w:val="single" w:sz="4" w:space="0" w:color="auto"/>
            </w:tcBorders>
            <w:noWrap/>
            <w:hideMark/>
          </w:tcPr>
          <w:p w14:paraId="6DB5A82E" w14:textId="77777777" w:rsidR="00321D5E" w:rsidRDefault="00321D5E">
            <w:pPr>
              <w:jc w:val="center"/>
              <w:rPr>
                <w:sz w:val="16"/>
                <w:szCs w:val="16"/>
              </w:rPr>
            </w:pPr>
            <w:r>
              <w:rPr>
                <w:sz w:val="16"/>
                <w:szCs w:val="16"/>
              </w:rPr>
              <w:t>23</w:t>
            </w:r>
          </w:p>
        </w:tc>
        <w:tc>
          <w:tcPr>
            <w:tcW w:w="1134" w:type="pct"/>
            <w:tcBorders>
              <w:top w:val="nil"/>
              <w:left w:val="nil"/>
              <w:bottom w:val="single" w:sz="4" w:space="0" w:color="auto"/>
              <w:right w:val="single" w:sz="4" w:space="0" w:color="auto"/>
            </w:tcBorders>
            <w:vAlign w:val="center"/>
            <w:hideMark/>
          </w:tcPr>
          <w:p w14:paraId="6D01D7A2" w14:textId="77777777" w:rsidR="00321D5E" w:rsidRDefault="00321D5E">
            <w:pPr>
              <w:jc w:val="center"/>
              <w:rPr>
                <w:sz w:val="16"/>
                <w:szCs w:val="16"/>
              </w:rPr>
            </w:pPr>
            <w:r>
              <w:rPr>
                <w:sz w:val="16"/>
                <w:szCs w:val="16"/>
              </w:rPr>
              <w:t>ООО "ПФ КОМПЛЕКС"</w:t>
            </w:r>
          </w:p>
        </w:tc>
        <w:tc>
          <w:tcPr>
            <w:tcW w:w="1213" w:type="pct"/>
            <w:tcBorders>
              <w:top w:val="nil"/>
              <w:left w:val="nil"/>
              <w:bottom w:val="single" w:sz="4" w:space="0" w:color="auto"/>
              <w:right w:val="single" w:sz="4" w:space="0" w:color="auto"/>
            </w:tcBorders>
            <w:vAlign w:val="center"/>
            <w:hideMark/>
          </w:tcPr>
          <w:p w14:paraId="7ABA437B" w14:textId="77777777" w:rsidR="00321D5E" w:rsidRDefault="00321D5E">
            <w:pPr>
              <w:jc w:val="center"/>
              <w:rPr>
                <w:sz w:val="16"/>
                <w:szCs w:val="16"/>
              </w:rPr>
            </w:pPr>
            <w:r>
              <w:rPr>
                <w:sz w:val="16"/>
                <w:szCs w:val="16"/>
              </w:rPr>
              <w:t>Договор 10 от 01.04.2018</w:t>
            </w:r>
          </w:p>
        </w:tc>
        <w:tc>
          <w:tcPr>
            <w:tcW w:w="1136" w:type="pct"/>
            <w:tcBorders>
              <w:top w:val="nil"/>
              <w:left w:val="nil"/>
              <w:bottom w:val="single" w:sz="4" w:space="0" w:color="auto"/>
              <w:right w:val="single" w:sz="4" w:space="0" w:color="auto"/>
            </w:tcBorders>
            <w:noWrap/>
            <w:vAlign w:val="center"/>
            <w:hideMark/>
          </w:tcPr>
          <w:p w14:paraId="56BBB999" w14:textId="77777777" w:rsidR="00321D5E" w:rsidRDefault="00321D5E">
            <w:pPr>
              <w:jc w:val="center"/>
              <w:rPr>
                <w:sz w:val="16"/>
                <w:szCs w:val="16"/>
              </w:rPr>
            </w:pPr>
            <w:r>
              <w:rPr>
                <w:sz w:val="16"/>
                <w:szCs w:val="16"/>
              </w:rPr>
              <w:t>0,00</w:t>
            </w:r>
          </w:p>
        </w:tc>
        <w:tc>
          <w:tcPr>
            <w:tcW w:w="1209" w:type="pct"/>
            <w:tcBorders>
              <w:top w:val="nil"/>
              <w:left w:val="nil"/>
              <w:bottom w:val="single" w:sz="4" w:space="0" w:color="auto"/>
              <w:right w:val="single" w:sz="4" w:space="0" w:color="auto"/>
            </w:tcBorders>
            <w:noWrap/>
            <w:vAlign w:val="center"/>
            <w:hideMark/>
          </w:tcPr>
          <w:p w14:paraId="7ACBFC6B" w14:textId="77777777" w:rsidR="00321D5E" w:rsidRDefault="00321D5E">
            <w:pPr>
              <w:jc w:val="center"/>
              <w:rPr>
                <w:sz w:val="16"/>
                <w:szCs w:val="16"/>
              </w:rPr>
            </w:pPr>
            <w:r>
              <w:rPr>
                <w:sz w:val="16"/>
                <w:szCs w:val="16"/>
              </w:rPr>
              <w:t>27 000,00</w:t>
            </w:r>
          </w:p>
        </w:tc>
      </w:tr>
      <w:tr w:rsidR="00321D5E" w14:paraId="78FE9372" w14:textId="77777777" w:rsidTr="00321D5E">
        <w:trPr>
          <w:trHeight w:val="225"/>
        </w:trPr>
        <w:tc>
          <w:tcPr>
            <w:tcW w:w="308" w:type="pct"/>
            <w:vMerge w:val="restart"/>
            <w:tcBorders>
              <w:top w:val="nil"/>
              <w:left w:val="single" w:sz="4" w:space="0" w:color="auto"/>
              <w:bottom w:val="single" w:sz="4" w:space="0" w:color="000000"/>
              <w:right w:val="single" w:sz="4" w:space="0" w:color="auto"/>
            </w:tcBorders>
            <w:noWrap/>
            <w:hideMark/>
          </w:tcPr>
          <w:p w14:paraId="49ED79D2" w14:textId="77777777" w:rsidR="00321D5E" w:rsidRDefault="00321D5E">
            <w:pPr>
              <w:jc w:val="center"/>
              <w:rPr>
                <w:sz w:val="16"/>
                <w:szCs w:val="16"/>
              </w:rPr>
            </w:pPr>
            <w:r>
              <w:rPr>
                <w:sz w:val="16"/>
                <w:szCs w:val="16"/>
              </w:rPr>
              <w:t>24</w:t>
            </w:r>
          </w:p>
        </w:tc>
        <w:tc>
          <w:tcPr>
            <w:tcW w:w="1134" w:type="pct"/>
            <w:vMerge w:val="restart"/>
            <w:tcBorders>
              <w:top w:val="nil"/>
              <w:left w:val="single" w:sz="4" w:space="0" w:color="auto"/>
              <w:bottom w:val="single" w:sz="4" w:space="0" w:color="000000"/>
              <w:right w:val="single" w:sz="4" w:space="0" w:color="auto"/>
            </w:tcBorders>
            <w:vAlign w:val="center"/>
            <w:hideMark/>
          </w:tcPr>
          <w:p w14:paraId="36674987" w14:textId="77777777" w:rsidR="00321D5E" w:rsidRDefault="00321D5E">
            <w:pPr>
              <w:jc w:val="center"/>
              <w:rPr>
                <w:sz w:val="16"/>
                <w:szCs w:val="16"/>
              </w:rPr>
            </w:pPr>
            <w:r>
              <w:rPr>
                <w:sz w:val="16"/>
                <w:szCs w:val="16"/>
              </w:rPr>
              <w:t>ООО "СТ"</w:t>
            </w:r>
          </w:p>
        </w:tc>
        <w:tc>
          <w:tcPr>
            <w:tcW w:w="1213" w:type="pct"/>
            <w:tcBorders>
              <w:top w:val="nil"/>
              <w:left w:val="nil"/>
              <w:bottom w:val="single" w:sz="4" w:space="0" w:color="auto"/>
              <w:right w:val="single" w:sz="4" w:space="0" w:color="auto"/>
            </w:tcBorders>
            <w:vAlign w:val="center"/>
            <w:hideMark/>
          </w:tcPr>
          <w:p w14:paraId="337C8A86" w14:textId="77777777" w:rsidR="00321D5E" w:rsidRDefault="00321D5E">
            <w:pPr>
              <w:jc w:val="center"/>
              <w:rPr>
                <w:sz w:val="16"/>
                <w:szCs w:val="16"/>
              </w:rPr>
            </w:pPr>
            <w:r>
              <w:rPr>
                <w:sz w:val="16"/>
                <w:szCs w:val="16"/>
              </w:rPr>
              <w:t>Договор № 20 от 22.03.2017</w:t>
            </w:r>
          </w:p>
        </w:tc>
        <w:tc>
          <w:tcPr>
            <w:tcW w:w="1136" w:type="pct"/>
            <w:vMerge w:val="restart"/>
            <w:tcBorders>
              <w:top w:val="nil"/>
              <w:left w:val="single" w:sz="4" w:space="0" w:color="auto"/>
              <w:bottom w:val="single" w:sz="4" w:space="0" w:color="000000"/>
              <w:right w:val="single" w:sz="4" w:space="0" w:color="auto"/>
            </w:tcBorders>
            <w:noWrap/>
            <w:vAlign w:val="center"/>
            <w:hideMark/>
          </w:tcPr>
          <w:p w14:paraId="4BDAFF49" w14:textId="77777777" w:rsidR="00321D5E" w:rsidRDefault="00321D5E">
            <w:pPr>
              <w:jc w:val="center"/>
              <w:rPr>
                <w:sz w:val="16"/>
                <w:szCs w:val="16"/>
              </w:rPr>
            </w:pPr>
            <w:r>
              <w:rPr>
                <w:sz w:val="16"/>
                <w:szCs w:val="16"/>
              </w:rPr>
              <w:t>0,00</w:t>
            </w:r>
          </w:p>
        </w:tc>
        <w:tc>
          <w:tcPr>
            <w:tcW w:w="1209" w:type="pct"/>
            <w:vMerge w:val="restart"/>
            <w:tcBorders>
              <w:top w:val="nil"/>
              <w:left w:val="single" w:sz="4" w:space="0" w:color="auto"/>
              <w:bottom w:val="single" w:sz="4" w:space="0" w:color="000000"/>
              <w:right w:val="single" w:sz="4" w:space="0" w:color="auto"/>
            </w:tcBorders>
            <w:noWrap/>
            <w:vAlign w:val="center"/>
            <w:hideMark/>
          </w:tcPr>
          <w:p w14:paraId="2B806DBC" w14:textId="77777777" w:rsidR="00321D5E" w:rsidRDefault="00321D5E">
            <w:pPr>
              <w:jc w:val="center"/>
              <w:rPr>
                <w:sz w:val="16"/>
                <w:szCs w:val="16"/>
              </w:rPr>
            </w:pPr>
            <w:r>
              <w:rPr>
                <w:sz w:val="16"/>
                <w:szCs w:val="16"/>
              </w:rPr>
              <w:t>163 790,50</w:t>
            </w:r>
          </w:p>
        </w:tc>
      </w:tr>
      <w:tr w:rsidR="00321D5E" w14:paraId="7BCB792C" w14:textId="77777777" w:rsidTr="00321D5E">
        <w:trPr>
          <w:trHeight w:val="225"/>
        </w:trPr>
        <w:tc>
          <w:tcPr>
            <w:tcW w:w="0" w:type="auto"/>
            <w:vMerge/>
            <w:tcBorders>
              <w:top w:val="nil"/>
              <w:left w:val="single" w:sz="4" w:space="0" w:color="auto"/>
              <w:bottom w:val="single" w:sz="4" w:space="0" w:color="000000"/>
              <w:right w:val="single" w:sz="4" w:space="0" w:color="auto"/>
            </w:tcBorders>
            <w:vAlign w:val="center"/>
            <w:hideMark/>
          </w:tcPr>
          <w:p w14:paraId="596B678F" w14:textId="77777777" w:rsidR="00321D5E" w:rsidRDefault="00321D5E">
            <w:pPr>
              <w:rPr>
                <w:sz w:val="16"/>
                <w:szCs w:val="16"/>
              </w:rPr>
            </w:pPr>
          </w:p>
        </w:tc>
        <w:tc>
          <w:tcPr>
            <w:tcW w:w="0" w:type="auto"/>
            <w:vMerge/>
            <w:tcBorders>
              <w:top w:val="nil"/>
              <w:left w:val="single" w:sz="4" w:space="0" w:color="auto"/>
              <w:bottom w:val="single" w:sz="4" w:space="0" w:color="000000"/>
              <w:right w:val="single" w:sz="4" w:space="0" w:color="auto"/>
            </w:tcBorders>
            <w:vAlign w:val="center"/>
            <w:hideMark/>
          </w:tcPr>
          <w:p w14:paraId="0870CF90" w14:textId="77777777" w:rsidR="00321D5E" w:rsidRDefault="00321D5E">
            <w:pPr>
              <w:rPr>
                <w:sz w:val="16"/>
                <w:szCs w:val="16"/>
              </w:rPr>
            </w:pPr>
          </w:p>
        </w:tc>
        <w:tc>
          <w:tcPr>
            <w:tcW w:w="1213" w:type="pct"/>
            <w:tcBorders>
              <w:top w:val="nil"/>
              <w:left w:val="nil"/>
              <w:bottom w:val="single" w:sz="4" w:space="0" w:color="auto"/>
              <w:right w:val="single" w:sz="4" w:space="0" w:color="auto"/>
            </w:tcBorders>
            <w:vAlign w:val="center"/>
            <w:hideMark/>
          </w:tcPr>
          <w:p w14:paraId="6AD78F64" w14:textId="77777777" w:rsidR="00321D5E" w:rsidRDefault="00321D5E">
            <w:pPr>
              <w:jc w:val="center"/>
              <w:rPr>
                <w:sz w:val="16"/>
                <w:szCs w:val="16"/>
              </w:rPr>
            </w:pPr>
            <w:r>
              <w:rPr>
                <w:sz w:val="16"/>
                <w:szCs w:val="16"/>
              </w:rPr>
              <w:t>Договор № 21 от 22.03.2017</w:t>
            </w:r>
          </w:p>
        </w:tc>
        <w:tc>
          <w:tcPr>
            <w:tcW w:w="0" w:type="auto"/>
            <w:vMerge/>
            <w:tcBorders>
              <w:top w:val="nil"/>
              <w:left w:val="single" w:sz="4" w:space="0" w:color="auto"/>
              <w:bottom w:val="single" w:sz="4" w:space="0" w:color="000000"/>
              <w:right w:val="single" w:sz="4" w:space="0" w:color="auto"/>
            </w:tcBorders>
            <w:vAlign w:val="center"/>
            <w:hideMark/>
          </w:tcPr>
          <w:p w14:paraId="6AA4E57D" w14:textId="77777777" w:rsidR="00321D5E" w:rsidRDefault="00321D5E">
            <w:pPr>
              <w:rPr>
                <w:sz w:val="16"/>
                <w:szCs w:val="16"/>
              </w:rPr>
            </w:pPr>
          </w:p>
        </w:tc>
        <w:tc>
          <w:tcPr>
            <w:tcW w:w="0" w:type="auto"/>
            <w:vMerge/>
            <w:tcBorders>
              <w:top w:val="nil"/>
              <w:left w:val="single" w:sz="4" w:space="0" w:color="auto"/>
              <w:bottom w:val="single" w:sz="4" w:space="0" w:color="000000"/>
              <w:right w:val="single" w:sz="4" w:space="0" w:color="auto"/>
            </w:tcBorders>
            <w:vAlign w:val="center"/>
            <w:hideMark/>
          </w:tcPr>
          <w:p w14:paraId="5304D77B" w14:textId="77777777" w:rsidR="00321D5E" w:rsidRDefault="00321D5E">
            <w:pPr>
              <w:rPr>
                <w:sz w:val="16"/>
                <w:szCs w:val="16"/>
              </w:rPr>
            </w:pPr>
          </w:p>
        </w:tc>
      </w:tr>
      <w:tr w:rsidR="00321D5E" w14:paraId="79386456" w14:textId="77777777" w:rsidTr="00321D5E">
        <w:trPr>
          <w:trHeight w:val="450"/>
        </w:trPr>
        <w:tc>
          <w:tcPr>
            <w:tcW w:w="0" w:type="auto"/>
            <w:vMerge/>
            <w:tcBorders>
              <w:top w:val="nil"/>
              <w:left w:val="single" w:sz="4" w:space="0" w:color="auto"/>
              <w:bottom w:val="single" w:sz="4" w:space="0" w:color="000000"/>
              <w:right w:val="single" w:sz="4" w:space="0" w:color="auto"/>
            </w:tcBorders>
            <w:vAlign w:val="center"/>
            <w:hideMark/>
          </w:tcPr>
          <w:p w14:paraId="47F497FA" w14:textId="77777777" w:rsidR="00321D5E" w:rsidRDefault="00321D5E">
            <w:pPr>
              <w:rPr>
                <w:sz w:val="16"/>
                <w:szCs w:val="16"/>
              </w:rPr>
            </w:pPr>
          </w:p>
        </w:tc>
        <w:tc>
          <w:tcPr>
            <w:tcW w:w="0" w:type="auto"/>
            <w:vMerge/>
            <w:tcBorders>
              <w:top w:val="nil"/>
              <w:left w:val="single" w:sz="4" w:space="0" w:color="auto"/>
              <w:bottom w:val="single" w:sz="4" w:space="0" w:color="000000"/>
              <w:right w:val="single" w:sz="4" w:space="0" w:color="auto"/>
            </w:tcBorders>
            <w:vAlign w:val="center"/>
            <w:hideMark/>
          </w:tcPr>
          <w:p w14:paraId="0D772991" w14:textId="77777777" w:rsidR="00321D5E" w:rsidRDefault="00321D5E">
            <w:pPr>
              <w:rPr>
                <w:sz w:val="16"/>
                <w:szCs w:val="16"/>
              </w:rPr>
            </w:pPr>
          </w:p>
        </w:tc>
        <w:tc>
          <w:tcPr>
            <w:tcW w:w="1213" w:type="pct"/>
            <w:tcBorders>
              <w:top w:val="nil"/>
              <w:left w:val="nil"/>
              <w:bottom w:val="single" w:sz="4" w:space="0" w:color="auto"/>
              <w:right w:val="single" w:sz="4" w:space="0" w:color="auto"/>
            </w:tcBorders>
            <w:vAlign w:val="center"/>
            <w:hideMark/>
          </w:tcPr>
          <w:p w14:paraId="2F8247B0" w14:textId="77777777" w:rsidR="00321D5E" w:rsidRDefault="00321D5E">
            <w:pPr>
              <w:jc w:val="center"/>
              <w:rPr>
                <w:sz w:val="16"/>
                <w:szCs w:val="16"/>
              </w:rPr>
            </w:pPr>
            <w:r>
              <w:rPr>
                <w:sz w:val="16"/>
                <w:szCs w:val="16"/>
              </w:rPr>
              <w:t>Договор № 21 от 22.03.2017 (переменная часть)</w:t>
            </w:r>
          </w:p>
        </w:tc>
        <w:tc>
          <w:tcPr>
            <w:tcW w:w="0" w:type="auto"/>
            <w:vMerge/>
            <w:tcBorders>
              <w:top w:val="nil"/>
              <w:left w:val="single" w:sz="4" w:space="0" w:color="auto"/>
              <w:bottom w:val="single" w:sz="4" w:space="0" w:color="000000"/>
              <w:right w:val="single" w:sz="4" w:space="0" w:color="auto"/>
            </w:tcBorders>
            <w:vAlign w:val="center"/>
            <w:hideMark/>
          </w:tcPr>
          <w:p w14:paraId="340504A1" w14:textId="77777777" w:rsidR="00321D5E" w:rsidRDefault="00321D5E">
            <w:pPr>
              <w:rPr>
                <w:sz w:val="16"/>
                <w:szCs w:val="16"/>
              </w:rPr>
            </w:pPr>
          </w:p>
        </w:tc>
        <w:tc>
          <w:tcPr>
            <w:tcW w:w="0" w:type="auto"/>
            <w:vMerge/>
            <w:tcBorders>
              <w:top w:val="nil"/>
              <w:left w:val="single" w:sz="4" w:space="0" w:color="auto"/>
              <w:bottom w:val="single" w:sz="4" w:space="0" w:color="000000"/>
              <w:right w:val="single" w:sz="4" w:space="0" w:color="auto"/>
            </w:tcBorders>
            <w:vAlign w:val="center"/>
            <w:hideMark/>
          </w:tcPr>
          <w:p w14:paraId="3F8F5839" w14:textId="77777777" w:rsidR="00321D5E" w:rsidRDefault="00321D5E">
            <w:pPr>
              <w:rPr>
                <w:sz w:val="16"/>
                <w:szCs w:val="16"/>
              </w:rPr>
            </w:pPr>
          </w:p>
        </w:tc>
      </w:tr>
      <w:tr w:rsidR="00321D5E" w14:paraId="7FF47096" w14:textId="77777777" w:rsidTr="00321D5E">
        <w:trPr>
          <w:trHeight w:val="225"/>
        </w:trPr>
        <w:tc>
          <w:tcPr>
            <w:tcW w:w="0" w:type="auto"/>
            <w:vMerge/>
            <w:tcBorders>
              <w:top w:val="nil"/>
              <w:left w:val="single" w:sz="4" w:space="0" w:color="auto"/>
              <w:bottom w:val="single" w:sz="4" w:space="0" w:color="000000"/>
              <w:right w:val="single" w:sz="4" w:space="0" w:color="auto"/>
            </w:tcBorders>
            <w:vAlign w:val="center"/>
            <w:hideMark/>
          </w:tcPr>
          <w:p w14:paraId="036E2B16" w14:textId="77777777" w:rsidR="00321D5E" w:rsidRDefault="00321D5E">
            <w:pPr>
              <w:rPr>
                <w:sz w:val="16"/>
                <w:szCs w:val="16"/>
              </w:rPr>
            </w:pPr>
          </w:p>
        </w:tc>
        <w:tc>
          <w:tcPr>
            <w:tcW w:w="0" w:type="auto"/>
            <w:vMerge/>
            <w:tcBorders>
              <w:top w:val="nil"/>
              <w:left w:val="single" w:sz="4" w:space="0" w:color="auto"/>
              <w:bottom w:val="single" w:sz="4" w:space="0" w:color="000000"/>
              <w:right w:val="single" w:sz="4" w:space="0" w:color="auto"/>
            </w:tcBorders>
            <w:vAlign w:val="center"/>
            <w:hideMark/>
          </w:tcPr>
          <w:p w14:paraId="34779793" w14:textId="77777777" w:rsidR="00321D5E" w:rsidRDefault="00321D5E">
            <w:pPr>
              <w:rPr>
                <w:sz w:val="16"/>
                <w:szCs w:val="16"/>
              </w:rPr>
            </w:pPr>
          </w:p>
        </w:tc>
        <w:tc>
          <w:tcPr>
            <w:tcW w:w="1213" w:type="pct"/>
            <w:tcBorders>
              <w:top w:val="nil"/>
              <w:left w:val="nil"/>
              <w:bottom w:val="single" w:sz="4" w:space="0" w:color="auto"/>
              <w:right w:val="single" w:sz="4" w:space="0" w:color="auto"/>
            </w:tcBorders>
            <w:vAlign w:val="center"/>
            <w:hideMark/>
          </w:tcPr>
          <w:p w14:paraId="6AFEBF29" w14:textId="77777777" w:rsidR="00321D5E" w:rsidRDefault="00321D5E">
            <w:pPr>
              <w:jc w:val="center"/>
              <w:rPr>
                <w:sz w:val="16"/>
                <w:szCs w:val="16"/>
              </w:rPr>
            </w:pPr>
            <w:r>
              <w:rPr>
                <w:sz w:val="16"/>
                <w:szCs w:val="16"/>
              </w:rPr>
              <w:t>Договор № 20 от 23.03.2017</w:t>
            </w:r>
          </w:p>
        </w:tc>
        <w:tc>
          <w:tcPr>
            <w:tcW w:w="0" w:type="auto"/>
            <w:vMerge/>
            <w:tcBorders>
              <w:top w:val="nil"/>
              <w:left w:val="single" w:sz="4" w:space="0" w:color="auto"/>
              <w:bottom w:val="single" w:sz="4" w:space="0" w:color="000000"/>
              <w:right w:val="single" w:sz="4" w:space="0" w:color="auto"/>
            </w:tcBorders>
            <w:vAlign w:val="center"/>
            <w:hideMark/>
          </w:tcPr>
          <w:p w14:paraId="49F88327" w14:textId="77777777" w:rsidR="00321D5E" w:rsidRDefault="00321D5E">
            <w:pPr>
              <w:rPr>
                <w:sz w:val="16"/>
                <w:szCs w:val="16"/>
              </w:rPr>
            </w:pPr>
          </w:p>
        </w:tc>
        <w:tc>
          <w:tcPr>
            <w:tcW w:w="0" w:type="auto"/>
            <w:vMerge/>
            <w:tcBorders>
              <w:top w:val="nil"/>
              <w:left w:val="single" w:sz="4" w:space="0" w:color="auto"/>
              <w:bottom w:val="single" w:sz="4" w:space="0" w:color="000000"/>
              <w:right w:val="single" w:sz="4" w:space="0" w:color="auto"/>
            </w:tcBorders>
            <w:vAlign w:val="center"/>
            <w:hideMark/>
          </w:tcPr>
          <w:p w14:paraId="5DCC415D" w14:textId="77777777" w:rsidR="00321D5E" w:rsidRDefault="00321D5E">
            <w:pPr>
              <w:rPr>
                <w:sz w:val="16"/>
                <w:szCs w:val="16"/>
              </w:rPr>
            </w:pPr>
          </w:p>
        </w:tc>
      </w:tr>
      <w:tr w:rsidR="00321D5E" w14:paraId="079BB9C9" w14:textId="77777777" w:rsidTr="00321D5E">
        <w:trPr>
          <w:trHeight w:val="225"/>
        </w:trPr>
        <w:tc>
          <w:tcPr>
            <w:tcW w:w="308" w:type="pct"/>
            <w:tcBorders>
              <w:top w:val="nil"/>
              <w:left w:val="single" w:sz="4" w:space="0" w:color="auto"/>
              <w:bottom w:val="single" w:sz="4" w:space="0" w:color="auto"/>
              <w:right w:val="single" w:sz="4" w:space="0" w:color="auto"/>
            </w:tcBorders>
            <w:noWrap/>
            <w:hideMark/>
          </w:tcPr>
          <w:p w14:paraId="5F902898" w14:textId="77777777" w:rsidR="00321D5E" w:rsidRDefault="00321D5E">
            <w:pPr>
              <w:jc w:val="center"/>
              <w:rPr>
                <w:sz w:val="16"/>
                <w:szCs w:val="16"/>
              </w:rPr>
            </w:pPr>
            <w:r>
              <w:rPr>
                <w:sz w:val="16"/>
                <w:szCs w:val="16"/>
              </w:rPr>
              <w:t>25</w:t>
            </w:r>
          </w:p>
        </w:tc>
        <w:tc>
          <w:tcPr>
            <w:tcW w:w="1134" w:type="pct"/>
            <w:tcBorders>
              <w:top w:val="nil"/>
              <w:left w:val="nil"/>
              <w:bottom w:val="single" w:sz="4" w:space="0" w:color="auto"/>
              <w:right w:val="single" w:sz="4" w:space="0" w:color="auto"/>
            </w:tcBorders>
            <w:vAlign w:val="center"/>
            <w:hideMark/>
          </w:tcPr>
          <w:p w14:paraId="38724408" w14:textId="77777777" w:rsidR="00321D5E" w:rsidRDefault="00321D5E">
            <w:pPr>
              <w:jc w:val="center"/>
              <w:rPr>
                <w:sz w:val="16"/>
                <w:szCs w:val="16"/>
              </w:rPr>
            </w:pPr>
            <w:r>
              <w:rPr>
                <w:sz w:val="16"/>
                <w:szCs w:val="16"/>
              </w:rPr>
              <w:t>ООО "СтройТехСервис"</w:t>
            </w:r>
          </w:p>
        </w:tc>
        <w:tc>
          <w:tcPr>
            <w:tcW w:w="1213" w:type="pct"/>
            <w:tcBorders>
              <w:top w:val="nil"/>
              <w:left w:val="nil"/>
              <w:bottom w:val="single" w:sz="4" w:space="0" w:color="auto"/>
              <w:right w:val="single" w:sz="4" w:space="0" w:color="auto"/>
            </w:tcBorders>
            <w:vAlign w:val="center"/>
            <w:hideMark/>
          </w:tcPr>
          <w:p w14:paraId="12A8C791" w14:textId="77777777" w:rsidR="00321D5E" w:rsidRDefault="00321D5E">
            <w:pPr>
              <w:jc w:val="center"/>
              <w:rPr>
                <w:sz w:val="16"/>
                <w:szCs w:val="16"/>
              </w:rPr>
            </w:pPr>
            <w:r>
              <w:rPr>
                <w:sz w:val="16"/>
                <w:szCs w:val="16"/>
              </w:rPr>
              <w:t>Договор 34 от 31.03.2016</w:t>
            </w:r>
          </w:p>
        </w:tc>
        <w:tc>
          <w:tcPr>
            <w:tcW w:w="1136" w:type="pct"/>
            <w:tcBorders>
              <w:top w:val="nil"/>
              <w:left w:val="nil"/>
              <w:bottom w:val="single" w:sz="4" w:space="0" w:color="auto"/>
              <w:right w:val="single" w:sz="4" w:space="0" w:color="auto"/>
            </w:tcBorders>
            <w:noWrap/>
            <w:vAlign w:val="center"/>
            <w:hideMark/>
          </w:tcPr>
          <w:p w14:paraId="6FFCC54A" w14:textId="77777777" w:rsidR="00321D5E" w:rsidRDefault="00321D5E">
            <w:pPr>
              <w:jc w:val="center"/>
              <w:rPr>
                <w:sz w:val="16"/>
                <w:szCs w:val="16"/>
              </w:rPr>
            </w:pPr>
            <w:r>
              <w:rPr>
                <w:sz w:val="16"/>
                <w:szCs w:val="16"/>
              </w:rPr>
              <w:t>0,00</w:t>
            </w:r>
          </w:p>
        </w:tc>
        <w:tc>
          <w:tcPr>
            <w:tcW w:w="1209" w:type="pct"/>
            <w:tcBorders>
              <w:top w:val="nil"/>
              <w:left w:val="nil"/>
              <w:bottom w:val="single" w:sz="4" w:space="0" w:color="auto"/>
              <w:right w:val="single" w:sz="4" w:space="0" w:color="auto"/>
            </w:tcBorders>
            <w:noWrap/>
            <w:vAlign w:val="center"/>
            <w:hideMark/>
          </w:tcPr>
          <w:p w14:paraId="4F2989E3" w14:textId="77777777" w:rsidR="00321D5E" w:rsidRDefault="00321D5E">
            <w:pPr>
              <w:jc w:val="center"/>
              <w:rPr>
                <w:sz w:val="16"/>
                <w:szCs w:val="16"/>
              </w:rPr>
            </w:pPr>
            <w:r>
              <w:rPr>
                <w:sz w:val="16"/>
                <w:szCs w:val="16"/>
              </w:rPr>
              <w:t>62 402,77</w:t>
            </w:r>
          </w:p>
        </w:tc>
      </w:tr>
      <w:tr w:rsidR="00321D5E" w14:paraId="1DD8D968" w14:textId="77777777" w:rsidTr="00321D5E">
        <w:trPr>
          <w:trHeight w:val="225"/>
        </w:trPr>
        <w:tc>
          <w:tcPr>
            <w:tcW w:w="308" w:type="pct"/>
            <w:tcBorders>
              <w:top w:val="nil"/>
              <w:left w:val="single" w:sz="4" w:space="0" w:color="auto"/>
              <w:bottom w:val="single" w:sz="4" w:space="0" w:color="auto"/>
              <w:right w:val="single" w:sz="4" w:space="0" w:color="auto"/>
            </w:tcBorders>
            <w:noWrap/>
            <w:hideMark/>
          </w:tcPr>
          <w:p w14:paraId="7C331235" w14:textId="77777777" w:rsidR="00321D5E" w:rsidRDefault="00321D5E">
            <w:pPr>
              <w:jc w:val="center"/>
              <w:rPr>
                <w:sz w:val="16"/>
                <w:szCs w:val="16"/>
              </w:rPr>
            </w:pPr>
            <w:r>
              <w:rPr>
                <w:sz w:val="16"/>
                <w:szCs w:val="16"/>
              </w:rPr>
              <w:t>26</w:t>
            </w:r>
          </w:p>
        </w:tc>
        <w:tc>
          <w:tcPr>
            <w:tcW w:w="1134" w:type="pct"/>
            <w:tcBorders>
              <w:top w:val="nil"/>
              <w:left w:val="nil"/>
              <w:bottom w:val="single" w:sz="4" w:space="0" w:color="auto"/>
              <w:right w:val="single" w:sz="4" w:space="0" w:color="auto"/>
            </w:tcBorders>
            <w:vAlign w:val="center"/>
            <w:hideMark/>
          </w:tcPr>
          <w:p w14:paraId="4E4E7250" w14:textId="77777777" w:rsidR="00321D5E" w:rsidRDefault="00321D5E">
            <w:pPr>
              <w:jc w:val="center"/>
              <w:rPr>
                <w:sz w:val="16"/>
                <w:szCs w:val="16"/>
              </w:rPr>
            </w:pPr>
            <w:r>
              <w:rPr>
                <w:sz w:val="16"/>
                <w:szCs w:val="16"/>
              </w:rPr>
              <w:t>ООО "ТверьЛогистикГрупп"</w:t>
            </w:r>
          </w:p>
        </w:tc>
        <w:tc>
          <w:tcPr>
            <w:tcW w:w="1213" w:type="pct"/>
            <w:tcBorders>
              <w:top w:val="nil"/>
              <w:left w:val="nil"/>
              <w:bottom w:val="single" w:sz="4" w:space="0" w:color="auto"/>
              <w:right w:val="single" w:sz="4" w:space="0" w:color="auto"/>
            </w:tcBorders>
            <w:vAlign w:val="center"/>
            <w:hideMark/>
          </w:tcPr>
          <w:p w14:paraId="32845908" w14:textId="77777777" w:rsidR="00321D5E" w:rsidRDefault="00321D5E">
            <w:pPr>
              <w:jc w:val="center"/>
              <w:rPr>
                <w:sz w:val="16"/>
                <w:szCs w:val="16"/>
              </w:rPr>
            </w:pPr>
            <w:r>
              <w:rPr>
                <w:sz w:val="16"/>
                <w:szCs w:val="16"/>
              </w:rPr>
              <w:t>Заявка</w:t>
            </w:r>
          </w:p>
        </w:tc>
        <w:tc>
          <w:tcPr>
            <w:tcW w:w="1136" w:type="pct"/>
            <w:tcBorders>
              <w:top w:val="nil"/>
              <w:left w:val="nil"/>
              <w:bottom w:val="single" w:sz="4" w:space="0" w:color="auto"/>
              <w:right w:val="single" w:sz="4" w:space="0" w:color="auto"/>
            </w:tcBorders>
            <w:noWrap/>
            <w:vAlign w:val="center"/>
            <w:hideMark/>
          </w:tcPr>
          <w:p w14:paraId="1A5845F3" w14:textId="77777777" w:rsidR="00321D5E" w:rsidRDefault="00321D5E">
            <w:pPr>
              <w:jc w:val="center"/>
              <w:rPr>
                <w:sz w:val="16"/>
                <w:szCs w:val="16"/>
              </w:rPr>
            </w:pPr>
            <w:r>
              <w:rPr>
                <w:sz w:val="16"/>
                <w:szCs w:val="16"/>
              </w:rPr>
              <w:t>0,00</w:t>
            </w:r>
          </w:p>
        </w:tc>
        <w:tc>
          <w:tcPr>
            <w:tcW w:w="1209" w:type="pct"/>
            <w:tcBorders>
              <w:top w:val="nil"/>
              <w:left w:val="nil"/>
              <w:bottom w:val="single" w:sz="4" w:space="0" w:color="auto"/>
              <w:right w:val="single" w:sz="4" w:space="0" w:color="auto"/>
            </w:tcBorders>
            <w:noWrap/>
            <w:vAlign w:val="center"/>
            <w:hideMark/>
          </w:tcPr>
          <w:p w14:paraId="47803E0A" w14:textId="77777777" w:rsidR="00321D5E" w:rsidRDefault="00321D5E">
            <w:pPr>
              <w:jc w:val="center"/>
              <w:rPr>
                <w:sz w:val="16"/>
                <w:szCs w:val="16"/>
              </w:rPr>
            </w:pPr>
            <w:r>
              <w:rPr>
                <w:sz w:val="16"/>
                <w:szCs w:val="16"/>
              </w:rPr>
              <w:t>5 956,74</w:t>
            </w:r>
          </w:p>
        </w:tc>
      </w:tr>
      <w:tr w:rsidR="00321D5E" w14:paraId="5FDF5E8D" w14:textId="77777777" w:rsidTr="00321D5E">
        <w:trPr>
          <w:trHeight w:val="225"/>
        </w:trPr>
        <w:tc>
          <w:tcPr>
            <w:tcW w:w="308" w:type="pct"/>
            <w:tcBorders>
              <w:top w:val="nil"/>
              <w:left w:val="single" w:sz="4" w:space="0" w:color="auto"/>
              <w:bottom w:val="single" w:sz="4" w:space="0" w:color="auto"/>
              <w:right w:val="single" w:sz="4" w:space="0" w:color="auto"/>
            </w:tcBorders>
            <w:noWrap/>
            <w:hideMark/>
          </w:tcPr>
          <w:p w14:paraId="2319211B" w14:textId="77777777" w:rsidR="00321D5E" w:rsidRDefault="00321D5E">
            <w:pPr>
              <w:jc w:val="center"/>
              <w:rPr>
                <w:sz w:val="16"/>
                <w:szCs w:val="16"/>
              </w:rPr>
            </w:pPr>
            <w:r>
              <w:rPr>
                <w:sz w:val="16"/>
                <w:szCs w:val="16"/>
              </w:rPr>
              <w:t>27</w:t>
            </w:r>
          </w:p>
        </w:tc>
        <w:tc>
          <w:tcPr>
            <w:tcW w:w="1134" w:type="pct"/>
            <w:tcBorders>
              <w:top w:val="nil"/>
              <w:left w:val="nil"/>
              <w:bottom w:val="single" w:sz="4" w:space="0" w:color="auto"/>
              <w:right w:val="single" w:sz="4" w:space="0" w:color="auto"/>
            </w:tcBorders>
            <w:vAlign w:val="center"/>
            <w:hideMark/>
          </w:tcPr>
          <w:p w14:paraId="1617D6BD" w14:textId="77777777" w:rsidR="00321D5E" w:rsidRDefault="00321D5E">
            <w:pPr>
              <w:jc w:val="center"/>
              <w:rPr>
                <w:sz w:val="16"/>
                <w:szCs w:val="16"/>
              </w:rPr>
            </w:pPr>
            <w:r>
              <w:rPr>
                <w:sz w:val="16"/>
                <w:szCs w:val="16"/>
              </w:rPr>
              <w:t>ООО "Темп плюс"</w:t>
            </w:r>
          </w:p>
        </w:tc>
        <w:tc>
          <w:tcPr>
            <w:tcW w:w="1213" w:type="pct"/>
            <w:tcBorders>
              <w:top w:val="nil"/>
              <w:left w:val="nil"/>
              <w:bottom w:val="single" w:sz="4" w:space="0" w:color="auto"/>
              <w:right w:val="single" w:sz="4" w:space="0" w:color="auto"/>
            </w:tcBorders>
            <w:vAlign w:val="center"/>
            <w:hideMark/>
          </w:tcPr>
          <w:p w14:paraId="2B95C08A" w14:textId="77777777" w:rsidR="00321D5E" w:rsidRDefault="00321D5E">
            <w:pPr>
              <w:jc w:val="center"/>
              <w:rPr>
                <w:sz w:val="16"/>
                <w:szCs w:val="16"/>
              </w:rPr>
            </w:pPr>
            <w:r>
              <w:rPr>
                <w:sz w:val="16"/>
                <w:szCs w:val="16"/>
              </w:rPr>
              <w:t>Договор 25 от 01.12.2016 (переменная часть)</w:t>
            </w:r>
          </w:p>
        </w:tc>
        <w:tc>
          <w:tcPr>
            <w:tcW w:w="1136" w:type="pct"/>
            <w:tcBorders>
              <w:top w:val="nil"/>
              <w:left w:val="nil"/>
              <w:bottom w:val="single" w:sz="4" w:space="0" w:color="auto"/>
              <w:right w:val="single" w:sz="4" w:space="0" w:color="auto"/>
            </w:tcBorders>
            <w:noWrap/>
            <w:vAlign w:val="center"/>
            <w:hideMark/>
          </w:tcPr>
          <w:p w14:paraId="2B084A99" w14:textId="77777777" w:rsidR="00321D5E" w:rsidRDefault="00321D5E">
            <w:pPr>
              <w:jc w:val="center"/>
              <w:rPr>
                <w:sz w:val="16"/>
                <w:szCs w:val="16"/>
              </w:rPr>
            </w:pPr>
            <w:r>
              <w:rPr>
                <w:sz w:val="16"/>
                <w:szCs w:val="16"/>
              </w:rPr>
              <w:t>0,00</w:t>
            </w:r>
          </w:p>
        </w:tc>
        <w:tc>
          <w:tcPr>
            <w:tcW w:w="1209" w:type="pct"/>
            <w:tcBorders>
              <w:top w:val="nil"/>
              <w:left w:val="nil"/>
              <w:bottom w:val="single" w:sz="4" w:space="0" w:color="auto"/>
              <w:right w:val="single" w:sz="4" w:space="0" w:color="auto"/>
            </w:tcBorders>
            <w:noWrap/>
            <w:vAlign w:val="center"/>
            <w:hideMark/>
          </w:tcPr>
          <w:p w14:paraId="78228899" w14:textId="77777777" w:rsidR="00321D5E" w:rsidRDefault="00321D5E">
            <w:pPr>
              <w:jc w:val="center"/>
              <w:rPr>
                <w:sz w:val="16"/>
                <w:szCs w:val="16"/>
              </w:rPr>
            </w:pPr>
            <w:r>
              <w:rPr>
                <w:sz w:val="16"/>
                <w:szCs w:val="16"/>
              </w:rPr>
              <w:t>50 000,00</w:t>
            </w:r>
          </w:p>
        </w:tc>
      </w:tr>
      <w:tr w:rsidR="00321D5E" w14:paraId="7C3E8AF1" w14:textId="77777777" w:rsidTr="00321D5E">
        <w:trPr>
          <w:trHeight w:val="225"/>
        </w:trPr>
        <w:tc>
          <w:tcPr>
            <w:tcW w:w="308" w:type="pct"/>
            <w:tcBorders>
              <w:top w:val="nil"/>
              <w:left w:val="single" w:sz="4" w:space="0" w:color="auto"/>
              <w:bottom w:val="single" w:sz="4" w:space="0" w:color="auto"/>
              <w:right w:val="single" w:sz="4" w:space="0" w:color="auto"/>
            </w:tcBorders>
            <w:noWrap/>
            <w:hideMark/>
          </w:tcPr>
          <w:p w14:paraId="173B2290" w14:textId="77777777" w:rsidR="00321D5E" w:rsidRDefault="00321D5E">
            <w:pPr>
              <w:jc w:val="center"/>
              <w:rPr>
                <w:sz w:val="16"/>
                <w:szCs w:val="16"/>
              </w:rPr>
            </w:pPr>
            <w:r>
              <w:rPr>
                <w:sz w:val="16"/>
                <w:szCs w:val="16"/>
              </w:rPr>
              <w:t>28</w:t>
            </w:r>
          </w:p>
        </w:tc>
        <w:tc>
          <w:tcPr>
            <w:tcW w:w="1134" w:type="pct"/>
            <w:tcBorders>
              <w:top w:val="nil"/>
              <w:left w:val="nil"/>
              <w:bottom w:val="single" w:sz="4" w:space="0" w:color="auto"/>
              <w:right w:val="single" w:sz="4" w:space="0" w:color="auto"/>
            </w:tcBorders>
            <w:vAlign w:val="center"/>
            <w:hideMark/>
          </w:tcPr>
          <w:p w14:paraId="52A9B1E6" w14:textId="77777777" w:rsidR="00321D5E" w:rsidRDefault="00321D5E">
            <w:pPr>
              <w:jc w:val="center"/>
              <w:rPr>
                <w:sz w:val="16"/>
                <w:szCs w:val="16"/>
              </w:rPr>
            </w:pPr>
            <w:r>
              <w:rPr>
                <w:sz w:val="16"/>
                <w:szCs w:val="16"/>
              </w:rPr>
              <w:t>ООО "ТМК"</w:t>
            </w:r>
          </w:p>
        </w:tc>
        <w:tc>
          <w:tcPr>
            <w:tcW w:w="1213" w:type="pct"/>
            <w:tcBorders>
              <w:top w:val="nil"/>
              <w:left w:val="nil"/>
              <w:bottom w:val="single" w:sz="4" w:space="0" w:color="auto"/>
              <w:right w:val="single" w:sz="4" w:space="0" w:color="auto"/>
            </w:tcBorders>
            <w:vAlign w:val="center"/>
            <w:hideMark/>
          </w:tcPr>
          <w:p w14:paraId="531A9840" w14:textId="77777777" w:rsidR="00321D5E" w:rsidRDefault="00321D5E">
            <w:pPr>
              <w:jc w:val="center"/>
              <w:rPr>
                <w:sz w:val="16"/>
                <w:szCs w:val="16"/>
              </w:rPr>
            </w:pPr>
            <w:r>
              <w:rPr>
                <w:sz w:val="16"/>
                <w:szCs w:val="16"/>
              </w:rPr>
              <w:t>Договор 9 от 28.03.2016</w:t>
            </w:r>
          </w:p>
        </w:tc>
        <w:tc>
          <w:tcPr>
            <w:tcW w:w="1136" w:type="pct"/>
            <w:tcBorders>
              <w:top w:val="nil"/>
              <w:left w:val="nil"/>
              <w:bottom w:val="single" w:sz="4" w:space="0" w:color="auto"/>
              <w:right w:val="single" w:sz="4" w:space="0" w:color="auto"/>
            </w:tcBorders>
            <w:noWrap/>
            <w:vAlign w:val="center"/>
            <w:hideMark/>
          </w:tcPr>
          <w:p w14:paraId="3E4FA4F8" w14:textId="77777777" w:rsidR="00321D5E" w:rsidRDefault="00321D5E">
            <w:pPr>
              <w:jc w:val="center"/>
              <w:rPr>
                <w:sz w:val="16"/>
                <w:szCs w:val="16"/>
              </w:rPr>
            </w:pPr>
            <w:r>
              <w:rPr>
                <w:sz w:val="16"/>
                <w:szCs w:val="16"/>
              </w:rPr>
              <w:t>0,00</w:t>
            </w:r>
          </w:p>
        </w:tc>
        <w:tc>
          <w:tcPr>
            <w:tcW w:w="1209" w:type="pct"/>
            <w:tcBorders>
              <w:top w:val="nil"/>
              <w:left w:val="nil"/>
              <w:bottom w:val="single" w:sz="4" w:space="0" w:color="auto"/>
              <w:right w:val="single" w:sz="4" w:space="0" w:color="auto"/>
            </w:tcBorders>
            <w:noWrap/>
            <w:vAlign w:val="center"/>
            <w:hideMark/>
          </w:tcPr>
          <w:p w14:paraId="10789025" w14:textId="77777777" w:rsidR="00321D5E" w:rsidRDefault="00321D5E">
            <w:pPr>
              <w:jc w:val="center"/>
              <w:rPr>
                <w:sz w:val="16"/>
                <w:szCs w:val="16"/>
              </w:rPr>
            </w:pPr>
            <w:r>
              <w:rPr>
                <w:sz w:val="16"/>
                <w:szCs w:val="16"/>
              </w:rPr>
              <w:t>79 632,00</w:t>
            </w:r>
          </w:p>
        </w:tc>
      </w:tr>
      <w:tr w:rsidR="00321D5E" w14:paraId="3179FC61" w14:textId="77777777" w:rsidTr="00321D5E">
        <w:trPr>
          <w:trHeight w:val="225"/>
        </w:trPr>
        <w:tc>
          <w:tcPr>
            <w:tcW w:w="308" w:type="pct"/>
            <w:tcBorders>
              <w:top w:val="nil"/>
              <w:left w:val="single" w:sz="4" w:space="0" w:color="auto"/>
              <w:bottom w:val="single" w:sz="4" w:space="0" w:color="auto"/>
              <w:right w:val="single" w:sz="4" w:space="0" w:color="auto"/>
            </w:tcBorders>
            <w:noWrap/>
            <w:hideMark/>
          </w:tcPr>
          <w:p w14:paraId="066545E7" w14:textId="77777777" w:rsidR="00321D5E" w:rsidRDefault="00321D5E">
            <w:pPr>
              <w:jc w:val="center"/>
              <w:rPr>
                <w:sz w:val="16"/>
                <w:szCs w:val="16"/>
              </w:rPr>
            </w:pPr>
            <w:r>
              <w:rPr>
                <w:sz w:val="16"/>
                <w:szCs w:val="16"/>
              </w:rPr>
              <w:t>29</w:t>
            </w:r>
          </w:p>
        </w:tc>
        <w:tc>
          <w:tcPr>
            <w:tcW w:w="1134" w:type="pct"/>
            <w:tcBorders>
              <w:top w:val="nil"/>
              <w:left w:val="nil"/>
              <w:bottom w:val="single" w:sz="4" w:space="0" w:color="auto"/>
              <w:right w:val="single" w:sz="4" w:space="0" w:color="auto"/>
            </w:tcBorders>
            <w:vAlign w:val="center"/>
            <w:hideMark/>
          </w:tcPr>
          <w:p w14:paraId="76375641" w14:textId="77777777" w:rsidR="00321D5E" w:rsidRDefault="00321D5E">
            <w:pPr>
              <w:jc w:val="center"/>
              <w:rPr>
                <w:sz w:val="16"/>
                <w:szCs w:val="16"/>
              </w:rPr>
            </w:pPr>
            <w:r>
              <w:rPr>
                <w:sz w:val="16"/>
                <w:szCs w:val="16"/>
              </w:rPr>
              <w:t>ООО "ТРАНССНАБ"</w:t>
            </w:r>
          </w:p>
        </w:tc>
        <w:tc>
          <w:tcPr>
            <w:tcW w:w="1213" w:type="pct"/>
            <w:tcBorders>
              <w:top w:val="nil"/>
              <w:left w:val="nil"/>
              <w:bottom w:val="single" w:sz="4" w:space="0" w:color="auto"/>
              <w:right w:val="single" w:sz="4" w:space="0" w:color="auto"/>
            </w:tcBorders>
            <w:vAlign w:val="center"/>
            <w:hideMark/>
          </w:tcPr>
          <w:p w14:paraId="43F4E350" w14:textId="77777777" w:rsidR="00321D5E" w:rsidRDefault="00321D5E">
            <w:pPr>
              <w:jc w:val="center"/>
              <w:rPr>
                <w:sz w:val="16"/>
                <w:szCs w:val="16"/>
              </w:rPr>
            </w:pPr>
            <w:r>
              <w:rPr>
                <w:sz w:val="16"/>
                <w:szCs w:val="16"/>
              </w:rPr>
              <w:t>Договор 227-16-ут от 01.04.2016</w:t>
            </w:r>
          </w:p>
        </w:tc>
        <w:tc>
          <w:tcPr>
            <w:tcW w:w="1136" w:type="pct"/>
            <w:tcBorders>
              <w:top w:val="nil"/>
              <w:left w:val="nil"/>
              <w:bottom w:val="single" w:sz="4" w:space="0" w:color="auto"/>
              <w:right w:val="single" w:sz="4" w:space="0" w:color="auto"/>
            </w:tcBorders>
            <w:noWrap/>
            <w:vAlign w:val="center"/>
            <w:hideMark/>
          </w:tcPr>
          <w:p w14:paraId="24C15CE4" w14:textId="77777777" w:rsidR="00321D5E" w:rsidRDefault="00321D5E">
            <w:pPr>
              <w:jc w:val="center"/>
              <w:rPr>
                <w:sz w:val="16"/>
                <w:szCs w:val="16"/>
              </w:rPr>
            </w:pPr>
            <w:r>
              <w:rPr>
                <w:sz w:val="16"/>
                <w:szCs w:val="16"/>
              </w:rPr>
              <w:t>0,00</w:t>
            </w:r>
          </w:p>
        </w:tc>
        <w:tc>
          <w:tcPr>
            <w:tcW w:w="1209" w:type="pct"/>
            <w:tcBorders>
              <w:top w:val="nil"/>
              <w:left w:val="nil"/>
              <w:bottom w:val="single" w:sz="4" w:space="0" w:color="auto"/>
              <w:right w:val="single" w:sz="4" w:space="0" w:color="auto"/>
            </w:tcBorders>
            <w:noWrap/>
            <w:vAlign w:val="center"/>
            <w:hideMark/>
          </w:tcPr>
          <w:p w14:paraId="29154EBA" w14:textId="77777777" w:rsidR="00321D5E" w:rsidRDefault="00321D5E">
            <w:pPr>
              <w:jc w:val="center"/>
              <w:rPr>
                <w:sz w:val="16"/>
                <w:szCs w:val="16"/>
              </w:rPr>
            </w:pPr>
            <w:r>
              <w:rPr>
                <w:sz w:val="16"/>
                <w:szCs w:val="16"/>
              </w:rPr>
              <w:t>14 160,00</w:t>
            </w:r>
          </w:p>
        </w:tc>
      </w:tr>
      <w:tr w:rsidR="00321D5E" w14:paraId="18C7060D" w14:textId="77777777" w:rsidTr="00321D5E">
        <w:trPr>
          <w:trHeight w:val="225"/>
        </w:trPr>
        <w:tc>
          <w:tcPr>
            <w:tcW w:w="308" w:type="pct"/>
            <w:vMerge w:val="restart"/>
            <w:tcBorders>
              <w:top w:val="nil"/>
              <w:left w:val="single" w:sz="4" w:space="0" w:color="auto"/>
              <w:bottom w:val="single" w:sz="4" w:space="0" w:color="000000"/>
              <w:right w:val="single" w:sz="4" w:space="0" w:color="auto"/>
            </w:tcBorders>
            <w:noWrap/>
            <w:hideMark/>
          </w:tcPr>
          <w:p w14:paraId="2FD3E1AB" w14:textId="77777777" w:rsidR="00321D5E" w:rsidRDefault="00321D5E">
            <w:pPr>
              <w:jc w:val="center"/>
              <w:rPr>
                <w:sz w:val="16"/>
                <w:szCs w:val="16"/>
              </w:rPr>
            </w:pPr>
            <w:r>
              <w:rPr>
                <w:sz w:val="16"/>
                <w:szCs w:val="16"/>
              </w:rPr>
              <w:t>30</w:t>
            </w:r>
          </w:p>
        </w:tc>
        <w:tc>
          <w:tcPr>
            <w:tcW w:w="1134" w:type="pct"/>
            <w:vMerge w:val="restart"/>
            <w:tcBorders>
              <w:top w:val="nil"/>
              <w:left w:val="single" w:sz="4" w:space="0" w:color="auto"/>
              <w:bottom w:val="single" w:sz="4" w:space="0" w:color="000000"/>
              <w:right w:val="single" w:sz="4" w:space="0" w:color="auto"/>
            </w:tcBorders>
            <w:vAlign w:val="center"/>
            <w:hideMark/>
          </w:tcPr>
          <w:p w14:paraId="6E851B16" w14:textId="77777777" w:rsidR="00321D5E" w:rsidRDefault="00321D5E">
            <w:pPr>
              <w:jc w:val="center"/>
              <w:rPr>
                <w:sz w:val="16"/>
                <w:szCs w:val="16"/>
              </w:rPr>
            </w:pPr>
            <w:r>
              <w:rPr>
                <w:sz w:val="16"/>
                <w:szCs w:val="16"/>
              </w:rPr>
              <w:t>ООО "Экологическая безопасность"</w:t>
            </w:r>
          </w:p>
        </w:tc>
        <w:tc>
          <w:tcPr>
            <w:tcW w:w="1213" w:type="pct"/>
            <w:tcBorders>
              <w:top w:val="nil"/>
              <w:left w:val="nil"/>
              <w:bottom w:val="single" w:sz="4" w:space="0" w:color="auto"/>
              <w:right w:val="single" w:sz="4" w:space="0" w:color="auto"/>
            </w:tcBorders>
            <w:vAlign w:val="center"/>
            <w:hideMark/>
          </w:tcPr>
          <w:p w14:paraId="036CFD27" w14:textId="77777777" w:rsidR="00321D5E" w:rsidRDefault="00321D5E">
            <w:pPr>
              <w:jc w:val="center"/>
              <w:rPr>
                <w:sz w:val="16"/>
                <w:szCs w:val="16"/>
              </w:rPr>
            </w:pPr>
            <w:r>
              <w:rPr>
                <w:sz w:val="16"/>
                <w:szCs w:val="16"/>
              </w:rPr>
              <w:t>Договор 20 от 31.03.2016</w:t>
            </w:r>
          </w:p>
        </w:tc>
        <w:tc>
          <w:tcPr>
            <w:tcW w:w="1136" w:type="pct"/>
            <w:vMerge w:val="restart"/>
            <w:tcBorders>
              <w:top w:val="nil"/>
              <w:left w:val="single" w:sz="4" w:space="0" w:color="auto"/>
              <w:bottom w:val="single" w:sz="4" w:space="0" w:color="000000"/>
              <w:right w:val="single" w:sz="4" w:space="0" w:color="auto"/>
            </w:tcBorders>
            <w:noWrap/>
            <w:vAlign w:val="center"/>
            <w:hideMark/>
          </w:tcPr>
          <w:p w14:paraId="073872D9" w14:textId="77777777" w:rsidR="00321D5E" w:rsidRDefault="00321D5E">
            <w:pPr>
              <w:jc w:val="center"/>
              <w:rPr>
                <w:sz w:val="16"/>
                <w:szCs w:val="16"/>
              </w:rPr>
            </w:pPr>
            <w:r>
              <w:rPr>
                <w:sz w:val="16"/>
                <w:szCs w:val="16"/>
              </w:rPr>
              <w:t>0,00</w:t>
            </w:r>
          </w:p>
        </w:tc>
        <w:tc>
          <w:tcPr>
            <w:tcW w:w="1209" w:type="pct"/>
            <w:vMerge w:val="restart"/>
            <w:tcBorders>
              <w:top w:val="nil"/>
              <w:left w:val="single" w:sz="4" w:space="0" w:color="auto"/>
              <w:bottom w:val="single" w:sz="4" w:space="0" w:color="000000"/>
              <w:right w:val="single" w:sz="4" w:space="0" w:color="auto"/>
            </w:tcBorders>
            <w:noWrap/>
            <w:vAlign w:val="center"/>
            <w:hideMark/>
          </w:tcPr>
          <w:p w14:paraId="1B9AB2B8" w14:textId="77777777" w:rsidR="00321D5E" w:rsidRDefault="00321D5E">
            <w:pPr>
              <w:jc w:val="center"/>
              <w:rPr>
                <w:sz w:val="16"/>
                <w:szCs w:val="16"/>
              </w:rPr>
            </w:pPr>
            <w:r>
              <w:rPr>
                <w:sz w:val="16"/>
                <w:szCs w:val="16"/>
              </w:rPr>
              <w:t>153 606,22</w:t>
            </w:r>
          </w:p>
        </w:tc>
      </w:tr>
      <w:tr w:rsidR="00321D5E" w14:paraId="372BA0D4" w14:textId="77777777" w:rsidTr="00321D5E">
        <w:trPr>
          <w:trHeight w:val="225"/>
        </w:trPr>
        <w:tc>
          <w:tcPr>
            <w:tcW w:w="0" w:type="auto"/>
            <w:vMerge/>
            <w:tcBorders>
              <w:top w:val="nil"/>
              <w:left w:val="single" w:sz="4" w:space="0" w:color="auto"/>
              <w:bottom w:val="single" w:sz="4" w:space="0" w:color="000000"/>
              <w:right w:val="single" w:sz="4" w:space="0" w:color="auto"/>
            </w:tcBorders>
            <w:vAlign w:val="center"/>
            <w:hideMark/>
          </w:tcPr>
          <w:p w14:paraId="263FE5F5" w14:textId="77777777" w:rsidR="00321D5E" w:rsidRDefault="00321D5E">
            <w:pPr>
              <w:rPr>
                <w:sz w:val="16"/>
                <w:szCs w:val="16"/>
              </w:rPr>
            </w:pPr>
          </w:p>
        </w:tc>
        <w:tc>
          <w:tcPr>
            <w:tcW w:w="0" w:type="auto"/>
            <w:vMerge/>
            <w:tcBorders>
              <w:top w:val="nil"/>
              <w:left w:val="single" w:sz="4" w:space="0" w:color="auto"/>
              <w:bottom w:val="single" w:sz="4" w:space="0" w:color="000000"/>
              <w:right w:val="single" w:sz="4" w:space="0" w:color="auto"/>
            </w:tcBorders>
            <w:vAlign w:val="center"/>
            <w:hideMark/>
          </w:tcPr>
          <w:p w14:paraId="7C65BB8C" w14:textId="77777777" w:rsidR="00321D5E" w:rsidRDefault="00321D5E">
            <w:pPr>
              <w:rPr>
                <w:sz w:val="16"/>
                <w:szCs w:val="16"/>
              </w:rPr>
            </w:pPr>
          </w:p>
        </w:tc>
        <w:tc>
          <w:tcPr>
            <w:tcW w:w="1213" w:type="pct"/>
            <w:tcBorders>
              <w:top w:val="nil"/>
              <w:left w:val="nil"/>
              <w:bottom w:val="single" w:sz="4" w:space="0" w:color="auto"/>
              <w:right w:val="single" w:sz="4" w:space="0" w:color="auto"/>
            </w:tcBorders>
            <w:vAlign w:val="center"/>
            <w:hideMark/>
          </w:tcPr>
          <w:p w14:paraId="65D8D801" w14:textId="77777777" w:rsidR="00321D5E" w:rsidRDefault="00321D5E">
            <w:pPr>
              <w:jc w:val="center"/>
              <w:rPr>
                <w:sz w:val="16"/>
                <w:szCs w:val="16"/>
              </w:rPr>
            </w:pPr>
            <w:r>
              <w:rPr>
                <w:sz w:val="16"/>
                <w:szCs w:val="16"/>
              </w:rPr>
              <w:t>Договор 20 от 31.03.2016 (переменная часть)</w:t>
            </w:r>
          </w:p>
        </w:tc>
        <w:tc>
          <w:tcPr>
            <w:tcW w:w="0" w:type="auto"/>
            <w:vMerge/>
            <w:tcBorders>
              <w:top w:val="nil"/>
              <w:left w:val="single" w:sz="4" w:space="0" w:color="auto"/>
              <w:bottom w:val="single" w:sz="4" w:space="0" w:color="000000"/>
              <w:right w:val="single" w:sz="4" w:space="0" w:color="auto"/>
            </w:tcBorders>
            <w:vAlign w:val="center"/>
            <w:hideMark/>
          </w:tcPr>
          <w:p w14:paraId="4AE378CD" w14:textId="77777777" w:rsidR="00321D5E" w:rsidRDefault="00321D5E">
            <w:pPr>
              <w:rPr>
                <w:sz w:val="16"/>
                <w:szCs w:val="16"/>
              </w:rPr>
            </w:pPr>
          </w:p>
        </w:tc>
        <w:tc>
          <w:tcPr>
            <w:tcW w:w="0" w:type="auto"/>
            <w:vMerge/>
            <w:tcBorders>
              <w:top w:val="nil"/>
              <w:left w:val="single" w:sz="4" w:space="0" w:color="auto"/>
              <w:bottom w:val="single" w:sz="4" w:space="0" w:color="000000"/>
              <w:right w:val="single" w:sz="4" w:space="0" w:color="auto"/>
            </w:tcBorders>
            <w:vAlign w:val="center"/>
            <w:hideMark/>
          </w:tcPr>
          <w:p w14:paraId="139E3388" w14:textId="77777777" w:rsidR="00321D5E" w:rsidRDefault="00321D5E">
            <w:pPr>
              <w:rPr>
                <w:sz w:val="16"/>
                <w:szCs w:val="16"/>
              </w:rPr>
            </w:pPr>
          </w:p>
        </w:tc>
      </w:tr>
      <w:tr w:rsidR="00321D5E" w14:paraId="2A0D3F4B" w14:textId="77777777" w:rsidTr="00321D5E">
        <w:trPr>
          <w:trHeight w:val="225"/>
        </w:trPr>
        <w:tc>
          <w:tcPr>
            <w:tcW w:w="0" w:type="auto"/>
            <w:vMerge/>
            <w:tcBorders>
              <w:top w:val="nil"/>
              <w:left w:val="single" w:sz="4" w:space="0" w:color="auto"/>
              <w:bottom w:val="single" w:sz="4" w:space="0" w:color="000000"/>
              <w:right w:val="single" w:sz="4" w:space="0" w:color="auto"/>
            </w:tcBorders>
            <w:vAlign w:val="center"/>
            <w:hideMark/>
          </w:tcPr>
          <w:p w14:paraId="1FC5B63D" w14:textId="77777777" w:rsidR="00321D5E" w:rsidRDefault="00321D5E">
            <w:pPr>
              <w:rPr>
                <w:sz w:val="16"/>
                <w:szCs w:val="16"/>
              </w:rPr>
            </w:pPr>
          </w:p>
        </w:tc>
        <w:tc>
          <w:tcPr>
            <w:tcW w:w="0" w:type="auto"/>
            <w:vMerge/>
            <w:tcBorders>
              <w:top w:val="nil"/>
              <w:left w:val="single" w:sz="4" w:space="0" w:color="auto"/>
              <w:bottom w:val="single" w:sz="4" w:space="0" w:color="000000"/>
              <w:right w:val="single" w:sz="4" w:space="0" w:color="auto"/>
            </w:tcBorders>
            <w:vAlign w:val="center"/>
            <w:hideMark/>
          </w:tcPr>
          <w:p w14:paraId="7EED1819" w14:textId="77777777" w:rsidR="00321D5E" w:rsidRDefault="00321D5E">
            <w:pPr>
              <w:rPr>
                <w:sz w:val="16"/>
                <w:szCs w:val="16"/>
              </w:rPr>
            </w:pPr>
          </w:p>
        </w:tc>
        <w:tc>
          <w:tcPr>
            <w:tcW w:w="1213" w:type="pct"/>
            <w:tcBorders>
              <w:top w:val="nil"/>
              <w:left w:val="nil"/>
              <w:bottom w:val="single" w:sz="4" w:space="0" w:color="auto"/>
              <w:right w:val="single" w:sz="4" w:space="0" w:color="auto"/>
            </w:tcBorders>
            <w:vAlign w:val="center"/>
            <w:hideMark/>
          </w:tcPr>
          <w:p w14:paraId="68C28465" w14:textId="77777777" w:rsidR="00321D5E" w:rsidRDefault="00321D5E">
            <w:pPr>
              <w:jc w:val="center"/>
              <w:rPr>
                <w:sz w:val="16"/>
                <w:szCs w:val="16"/>
              </w:rPr>
            </w:pPr>
            <w:r>
              <w:rPr>
                <w:sz w:val="16"/>
                <w:szCs w:val="16"/>
              </w:rPr>
              <w:t>Договор 39 от 03.04.2017</w:t>
            </w:r>
          </w:p>
        </w:tc>
        <w:tc>
          <w:tcPr>
            <w:tcW w:w="0" w:type="auto"/>
            <w:vMerge/>
            <w:tcBorders>
              <w:top w:val="nil"/>
              <w:left w:val="single" w:sz="4" w:space="0" w:color="auto"/>
              <w:bottom w:val="single" w:sz="4" w:space="0" w:color="000000"/>
              <w:right w:val="single" w:sz="4" w:space="0" w:color="auto"/>
            </w:tcBorders>
            <w:vAlign w:val="center"/>
            <w:hideMark/>
          </w:tcPr>
          <w:p w14:paraId="095E06B6" w14:textId="77777777" w:rsidR="00321D5E" w:rsidRDefault="00321D5E">
            <w:pPr>
              <w:rPr>
                <w:sz w:val="16"/>
                <w:szCs w:val="16"/>
              </w:rPr>
            </w:pPr>
          </w:p>
        </w:tc>
        <w:tc>
          <w:tcPr>
            <w:tcW w:w="0" w:type="auto"/>
            <w:vMerge/>
            <w:tcBorders>
              <w:top w:val="nil"/>
              <w:left w:val="single" w:sz="4" w:space="0" w:color="auto"/>
              <w:bottom w:val="single" w:sz="4" w:space="0" w:color="000000"/>
              <w:right w:val="single" w:sz="4" w:space="0" w:color="auto"/>
            </w:tcBorders>
            <w:vAlign w:val="center"/>
            <w:hideMark/>
          </w:tcPr>
          <w:p w14:paraId="77343CCB" w14:textId="77777777" w:rsidR="00321D5E" w:rsidRDefault="00321D5E">
            <w:pPr>
              <w:rPr>
                <w:sz w:val="16"/>
                <w:szCs w:val="16"/>
              </w:rPr>
            </w:pPr>
          </w:p>
        </w:tc>
      </w:tr>
      <w:tr w:rsidR="00321D5E" w14:paraId="2029C106" w14:textId="77777777" w:rsidTr="00321D5E">
        <w:trPr>
          <w:trHeight w:val="225"/>
        </w:trPr>
        <w:tc>
          <w:tcPr>
            <w:tcW w:w="0" w:type="auto"/>
            <w:vMerge/>
            <w:tcBorders>
              <w:top w:val="nil"/>
              <w:left w:val="single" w:sz="4" w:space="0" w:color="auto"/>
              <w:bottom w:val="single" w:sz="4" w:space="0" w:color="000000"/>
              <w:right w:val="single" w:sz="4" w:space="0" w:color="auto"/>
            </w:tcBorders>
            <w:vAlign w:val="center"/>
            <w:hideMark/>
          </w:tcPr>
          <w:p w14:paraId="5941EA59" w14:textId="77777777" w:rsidR="00321D5E" w:rsidRDefault="00321D5E">
            <w:pPr>
              <w:rPr>
                <w:sz w:val="16"/>
                <w:szCs w:val="16"/>
              </w:rPr>
            </w:pPr>
          </w:p>
        </w:tc>
        <w:tc>
          <w:tcPr>
            <w:tcW w:w="0" w:type="auto"/>
            <w:vMerge/>
            <w:tcBorders>
              <w:top w:val="nil"/>
              <w:left w:val="single" w:sz="4" w:space="0" w:color="auto"/>
              <w:bottom w:val="single" w:sz="4" w:space="0" w:color="000000"/>
              <w:right w:val="single" w:sz="4" w:space="0" w:color="auto"/>
            </w:tcBorders>
            <w:vAlign w:val="center"/>
            <w:hideMark/>
          </w:tcPr>
          <w:p w14:paraId="50C84AD2" w14:textId="77777777" w:rsidR="00321D5E" w:rsidRDefault="00321D5E">
            <w:pPr>
              <w:rPr>
                <w:sz w:val="16"/>
                <w:szCs w:val="16"/>
              </w:rPr>
            </w:pPr>
          </w:p>
        </w:tc>
        <w:tc>
          <w:tcPr>
            <w:tcW w:w="1213" w:type="pct"/>
            <w:tcBorders>
              <w:top w:val="nil"/>
              <w:left w:val="nil"/>
              <w:bottom w:val="single" w:sz="4" w:space="0" w:color="auto"/>
              <w:right w:val="single" w:sz="4" w:space="0" w:color="auto"/>
            </w:tcBorders>
            <w:vAlign w:val="center"/>
            <w:hideMark/>
          </w:tcPr>
          <w:p w14:paraId="2EEB491C" w14:textId="77777777" w:rsidR="00321D5E" w:rsidRDefault="00321D5E">
            <w:pPr>
              <w:jc w:val="center"/>
              <w:rPr>
                <w:sz w:val="16"/>
                <w:szCs w:val="16"/>
              </w:rPr>
            </w:pPr>
            <w:r>
              <w:rPr>
                <w:sz w:val="16"/>
                <w:szCs w:val="16"/>
              </w:rPr>
              <w:t>Договор 40 от 03.04.2017</w:t>
            </w:r>
          </w:p>
        </w:tc>
        <w:tc>
          <w:tcPr>
            <w:tcW w:w="0" w:type="auto"/>
            <w:vMerge/>
            <w:tcBorders>
              <w:top w:val="nil"/>
              <w:left w:val="single" w:sz="4" w:space="0" w:color="auto"/>
              <w:bottom w:val="single" w:sz="4" w:space="0" w:color="000000"/>
              <w:right w:val="single" w:sz="4" w:space="0" w:color="auto"/>
            </w:tcBorders>
            <w:vAlign w:val="center"/>
            <w:hideMark/>
          </w:tcPr>
          <w:p w14:paraId="13608374" w14:textId="77777777" w:rsidR="00321D5E" w:rsidRDefault="00321D5E">
            <w:pPr>
              <w:rPr>
                <w:sz w:val="16"/>
                <w:szCs w:val="16"/>
              </w:rPr>
            </w:pPr>
          </w:p>
        </w:tc>
        <w:tc>
          <w:tcPr>
            <w:tcW w:w="0" w:type="auto"/>
            <w:vMerge/>
            <w:tcBorders>
              <w:top w:val="nil"/>
              <w:left w:val="single" w:sz="4" w:space="0" w:color="auto"/>
              <w:bottom w:val="single" w:sz="4" w:space="0" w:color="000000"/>
              <w:right w:val="single" w:sz="4" w:space="0" w:color="auto"/>
            </w:tcBorders>
            <w:vAlign w:val="center"/>
            <w:hideMark/>
          </w:tcPr>
          <w:p w14:paraId="789FA92B" w14:textId="77777777" w:rsidR="00321D5E" w:rsidRDefault="00321D5E">
            <w:pPr>
              <w:rPr>
                <w:sz w:val="16"/>
                <w:szCs w:val="16"/>
              </w:rPr>
            </w:pPr>
          </w:p>
        </w:tc>
      </w:tr>
      <w:tr w:rsidR="00321D5E" w14:paraId="2C15A650" w14:textId="77777777" w:rsidTr="00321D5E">
        <w:trPr>
          <w:trHeight w:val="225"/>
        </w:trPr>
        <w:tc>
          <w:tcPr>
            <w:tcW w:w="0" w:type="auto"/>
            <w:vMerge/>
            <w:tcBorders>
              <w:top w:val="nil"/>
              <w:left w:val="single" w:sz="4" w:space="0" w:color="auto"/>
              <w:bottom w:val="single" w:sz="4" w:space="0" w:color="000000"/>
              <w:right w:val="single" w:sz="4" w:space="0" w:color="auto"/>
            </w:tcBorders>
            <w:vAlign w:val="center"/>
            <w:hideMark/>
          </w:tcPr>
          <w:p w14:paraId="7CDEB3F4" w14:textId="77777777" w:rsidR="00321D5E" w:rsidRDefault="00321D5E">
            <w:pPr>
              <w:rPr>
                <w:sz w:val="16"/>
                <w:szCs w:val="16"/>
              </w:rPr>
            </w:pPr>
          </w:p>
        </w:tc>
        <w:tc>
          <w:tcPr>
            <w:tcW w:w="0" w:type="auto"/>
            <w:vMerge/>
            <w:tcBorders>
              <w:top w:val="nil"/>
              <w:left w:val="single" w:sz="4" w:space="0" w:color="auto"/>
              <w:bottom w:val="single" w:sz="4" w:space="0" w:color="000000"/>
              <w:right w:val="single" w:sz="4" w:space="0" w:color="auto"/>
            </w:tcBorders>
            <w:vAlign w:val="center"/>
            <w:hideMark/>
          </w:tcPr>
          <w:p w14:paraId="06AAA15D" w14:textId="77777777" w:rsidR="00321D5E" w:rsidRDefault="00321D5E">
            <w:pPr>
              <w:rPr>
                <w:sz w:val="16"/>
                <w:szCs w:val="16"/>
              </w:rPr>
            </w:pPr>
          </w:p>
        </w:tc>
        <w:tc>
          <w:tcPr>
            <w:tcW w:w="1213" w:type="pct"/>
            <w:tcBorders>
              <w:top w:val="nil"/>
              <w:left w:val="nil"/>
              <w:bottom w:val="single" w:sz="4" w:space="0" w:color="auto"/>
              <w:right w:val="single" w:sz="4" w:space="0" w:color="auto"/>
            </w:tcBorders>
            <w:vAlign w:val="center"/>
            <w:hideMark/>
          </w:tcPr>
          <w:p w14:paraId="5AFD1ADD" w14:textId="77777777" w:rsidR="00321D5E" w:rsidRDefault="00321D5E">
            <w:pPr>
              <w:jc w:val="center"/>
              <w:rPr>
                <w:sz w:val="16"/>
                <w:szCs w:val="16"/>
              </w:rPr>
            </w:pPr>
            <w:r>
              <w:rPr>
                <w:sz w:val="16"/>
                <w:szCs w:val="16"/>
              </w:rPr>
              <w:t>Договор 41 от 03.04.2017</w:t>
            </w:r>
          </w:p>
        </w:tc>
        <w:tc>
          <w:tcPr>
            <w:tcW w:w="0" w:type="auto"/>
            <w:vMerge/>
            <w:tcBorders>
              <w:top w:val="nil"/>
              <w:left w:val="single" w:sz="4" w:space="0" w:color="auto"/>
              <w:bottom w:val="single" w:sz="4" w:space="0" w:color="000000"/>
              <w:right w:val="single" w:sz="4" w:space="0" w:color="auto"/>
            </w:tcBorders>
            <w:vAlign w:val="center"/>
            <w:hideMark/>
          </w:tcPr>
          <w:p w14:paraId="3AFC8553" w14:textId="77777777" w:rsidR="00321D5E" w:rsidRDefault="00321D5E">
            <w:pPr>
              <w:rPr>
                <w:sz w:val="16"/>
                <w:szCs w:val="16"/>
              </w:rPr>
            </w:pPr>
          </w:p>
        </w:tc>
        <w:tc>
          <w:tcPr>
            <w:tcW w:w="0" w:type="auto"/>
            <w:vMerge/>
            <w:tcBorders>
              <w:top w:val="nil"/>
              <w:left w:val="single" w:sz="4" w:space="0" w:color="auto"/>
              <w:bottom w:val="single" w:sz="4" w:space="0" w:color="000000"/>
              <w:right w:val="single" w:sz="4" w:space="0" w:color="auto"/>
            </w:tcBorders>
            <w:vAlign w:val="center"/>
            <w:hideMark/>
          </w:tcPr>
          <w:p w14:paraId="0493905B" w14:textId="77777777" w:rsidR="00321D5E" w:rsidRDefault="00321D5E">
            <w:pPr>
              <w:rPr>
                <w:sz w:val="16"/>
                <w:szCs w:val="16"/>
              </w:rPr>
            </w:pPr>
          </w:p>
        </w:tc>
      </w:tr>
      <w:tr w:rsidR="00321D5E" w14:paraId="512E5B29" w14:textId="77777777" w:rsidTr="00321D5E">
        <w:trPr>
          <w:trHeight w:val="225"/>
        </w:trPr>
        <w:tc>
          <w:tcPr>
            <w:tcW w:w="308" w:type="pct"/>
            <w:tcBorders>
              <w:top w:val="nil"/>
              <w:left w:val="single" w:sz="4" w:space="0" w:color="auto"/>
              <w:bottom w:val="single" w:sz="4" w:space="0" w:color="auto"/>
              <w:right w:val="single" w:sz="4" w:space="0" w:color="auto"/>
            </w:tcBorders>
            <w:noWrap/>
            <w:hideMark/>
          </w:tcPr>
          <w:p w14:paraId="559A07D4" w14:textId="77777777" w:rsidR="00321D5E" w:rsidRDefault="00321D5E">
            <w:pPr>
              <w:jc w:val="center"/>
              <w:rPr>
                <w:sz w:val="16"/>
                <w:szCs w:val="16"/>
              </w:rPr>
            </w:pPr>
            <w:r>
              <w:rPr>
                <w:sz w:val="16"/>
                <w:szCs w:val="16"/>
              </w:rPr>
              <w:t>31</w:t>
            </w:r>
          </w:p>
        </w:tc>
        <w:tc>
          <w:tcPr>
            <w:tcW w:w="1134" w:type="pct"/>
            <w:tcBorders>
              <w:top w:val="nil"/>
              <w:left w:val="nil"/>
              <w:bottom w:val="single" w:sz="4" w:space="0" w:color="auto"/>
              <w:right w:val="single" w:sz="4" w:space="0" w:color="auto"/>
            </w:tcBorders>
            <w:vAlign w:val="center"/>
            <w:hideMark/>
          </w:tcPr>
          <w:p w14:paraId="112B35C5" w14:textId="77777777" w:rsidR="00321D5E" w:rsidRDefault="00321D5E">
            <w:pPr>
              <w:jc w:val="center"/>
              <w:rPr>
                <w:sz w:val="16"/>
                <w:szCs w:val="16"/>
              </w:rPr>
            </w:pPr>
            <w:r>
              <w:rPr>
                <w:sz w:val="16"/>
                <w:szCs w:val="16"/>
              </w:rPr>
              <w:t>ООО "ЭКОПРОМБЕЗОПАСНОСТЬ"</w:t>
            </w:r>
          </w:p>
        </w:tc>
        <w:tc>
          <w:tcPr>
            <w:tcW w:w="1213" w:type="pct"/>
            <w:tcBorders>
              <w:top w:val="nil"/>
              <w:left w:val="nil"/>
              <w:bottom w:val="single" w:sz="4" w:space="0" w:color="auto"/>
              <w:right w:val="single" w:sz="4" w:space="0" w:color="auto"/>
            </w:tcBorders>
            <w:vAlign w:val="center"/>
            <w:hideMark/>
          </w:tcPr>
          <w:p w14:paraId="41BA93AB" w14:textId="77777777" w:rsidR="00321D5E" w:rsidRDefault="00321D5E">
            <w:pPr>
              <w:jc w:val="center"/>
              <w:rPr>
                <w:sz w:val="16"/>
                <w:szCs w:val="16"/>
              </w:rPr>
            </w:pPr>
            <w:r>
              <w:rPr>
                <w:sz w:val="16"/>
                <w:szCs w:val="16"/>
              </w:rPr>
              <w:t>Договор 017-16-ут от 01.04.2016</w:t>
            </w:r>
          </w:p>
        </w:tc>
        <w:tc>
          <w:tcPr>
            <w:tcW w:w="1136" w:type="pct"/>
            <w:tcBorders>
              <w:top w:val="nil"/>
              <w:left w:val="nil"/>
              <w:bottom w:val="nil"/>
              <w:right w:val="single" w:sz="4" w:space="0" w:color="auto"/>
            </w:tcBorders>
            <w:noWrap/>
            <w:vAlign w:val="center"/>
            <w:hideMark/>
          </w:tcPr>
          <w:p w14:paraId="2DBFDD71" w14:textId="77777777" w:rsidR="00321D5E" w:rsidRDefault="00321D5E">
            <w:pPr>
              <w:jc w:val="center"/>
              <w:rPr>
                <w:sz w:val="16"/>
                <w:szCs w:val="16"/>
              </w:rPr>
            </w:pPr>
            <w:r>
              <w:rPr>
                <w:sz w:val="16"/>
                <w:szCs w:val="16"/>
              </w:rPr>
              <w:t>0,00</w:t>
            </w:r>
          </w:p>
        </w:tc>
        <w:tc>
          <w:tcPr>
            <w:tcW w:w="1209" w:type="pct"/>
            <w:tcBorders>
              <w:top w:val="nil"/>
              <w:left w:val="nil"/>
              <w:bottom w:val="single" w:sz="4" w:space="0" w:color="auto"/>
              <w:right w:val="single" w:sz="4" w:space="0" w:color="auto"/>
            </w:tcBorders>
            <w:noWrap/>
            <w:vAlign w:val="center"/>
            <w:hideMark/>
          </w:tcPr>
          <w:p w14:paraId="349EF51E" w14:textId="77777777" w:rsidR="00321D5E" w:rsidRDefault="00321D5E">
            <w:pPr>
              <w:jc w:val="center"/>
              <w:rPr>
                <w:sz w:val="16"/>
                <w:szCs w:val="16"/>
              </w:rPr>
            </w:pPr>
            <w:r>
              <w:rPr>
                <w:sz w:val="16"/>
                <w:szCs w:val="16"/>
              </w:rPr>
              <w:t>14 600,00</w:t>
            </w:r>
          </w:p>
        </w:tc>
      </w:tr>
      <w:tr w:rsidR="00321D5E" w14:paraId="1FFE9EA4" w14:textId="77777777" w:rsidTr="00321D5E">
        <w:trPr>
          <w:trHeight w:val="225"/>
        </w:trPr>
        <w:tc>
          <w:tcPr>
            <w:tcW w:w="308" w:type="pct"/>
            <w:vMerge w:val="restart"/>
            <w:tcBorders>
              <w:top w:val="nil"/>
              <w:left w:val="single" w:sz="4" w:space="0" w:color="auto"/>
              <w:bottom w:val="single" w:sz="4" w:space="0" w:color="000000"/>
              <w:right w:val="single" w:sz="4" w:space="0" w:color="auto"/>
            </w:tcBorders>
            <w:noWrap/>
            <w:hideMark/>
          </w:tcPr>
          <w:p w14:paraId="7A6C16DF" w14:textId="77777777" w:rsidR="00321D5E" w:rsidRDefault="00321D5E">
            <w:pPr>
              <w:jc w:val="center"/>
              <w:rPr>
                <w:sz w:val="16"/>
                <w:szCs w:val="16"/>
              </w:rPr>
            </w:pPr>
            <w:r>
              <w:rPr>
                <w:sz w:val="16"/>
                <w:szCs w:val="16"/>
              </w:rPr>
              <w:t>32</w:t>
            </w:r>
          </w:p>
        </w:tc>
        <w:tc>
          <w:tcPr>
            <w:tcW w:w="1134" w:type="pct"/>
            <w:vMerge w:val="restart"/>
            <w:tcBorders>
              <w:top w:val="nil"/>
              <w:left w:val="single" w:sz="4" w:space="0" w:color="auto"/>
              <w:bottom w:val="single" w:sz="4" w:space="0" w:color="000000"/>
              <w:right w:val="single" w:sz="4" w:space="0" w:color="auto"/>
            </w:tcBorders>
            <w:vAlign w:val="center"/>
            <w:hideMark/>
          </w:tcPr>
          <w:p w14:paraId="1FB66731" w14:textId="77777777" w:rsidR="00321D5E" w:rsidRDefault="00321D5E">
            <w:pPr>
              <w:jc w:val="center"/>
              <w:rPr>
                <w:sz w:val="16"/>
                <w:szCs w:val="16"/>
              </w:rPr>
            </w:pPr>
            <w:r>
              <w:rPr>
                <w:sz w:val="16"/>
                <w:szCs w:val="16"/>
              </w:rPr>
              <w:t>Пенкин Василий Сергеевич</w:t>
            </w:r>
          </w:p>
        </w:tc>
        <w:tc>
          <w:tcPr>
            <w:tcW w:w="1213" w:type="pct"/>
            <w:tcBorders>
              <w:top w:val="nil"/>
              <w:left w:val="nil"/>
              <w:bottom w:val="single" w:sz="4" w:space="0" w:color="auto"/>
              <w:right w:val="single" w:sz="4" w:space="0" w:color="auto"/>
            </w:tcBorders>
            <w:vAlign w:val="center"/>
            <w:hideMark/>
          </w:tcPr>
          <w:p w14:paraId="33A19825" w14:textId="77777777" w:rsidR="00321D5E" w:rsidRDefault="00321D5E">
            <w:pPr>
              <w:jc w:val="center"/>
              <w:rPr>
                <w:sz w:val="16"/>
                <w:szCs w:val="16"/>
              </w:rPr>
            </w:pPr>
            <w:r>
              <w:rPr>
                <w:sz w:val="16"/>
                <w:szCs w:val="16"/>
              </w:rPr>
              <w:t>Договор 30 от 24.03.2017</w:t>
            </w:r>
          </w:p>
        </w:tc>
        <w:tc>
          <w:tcPr>
            <w:tcW w:w="1136" w:type="pct"/>
            <w:vMerge w:val="restart"/>
            <w:tcBorders>
              <w:top w:val="single" w:sz="4" w:space="0" w:color="auto"/>
              <w:left w:val="single" w:sz="4" w:space="0" w:color="auto"/>
              <w:bottom w:val="single" w:sz="4" w:space="0" w:color="000000"/>
              <w:right w:val="single" w:sz="4" w:space="0" w:color="auto"/>
            </w:tcBorders>
            <w:noWrap/>
            <w:vAlign w:val="center"/>
            <w:hideMark/>
          </w:tcPr>
          <w:p w14:paraId="59569902" w14:textId="77777777" w:rsidR="00321D5E" w:rsidRDefault="00321D5E">
            <w:pPr>
              <w:jc w:val="center"/>
              <w:rPr>
                <w:sz w:val="16"/>
                <w:szCs w:val="16"/>
              </w:rPr>
            </w:pPr>
            <w:r>
              <w:rPr>
                <w:sz w:val="16"/>
                <w:szCs w:val="16"/>
              </w:rPr>
              <w:t>0,00</w:t>
            </w:r>
          </w:p>
        </w:tc>
        <w:tc>
          <w:tcPr>
            <w:tcW w:w="1209" w:type="pct"/>
            <w:vMerge w:val="restart"/>
            <w:tcBorders>
              <w:top w:val="nil"/>
              <w:left w:val="single" w:sz="4" w:space="0" w:color="auto"/>
              <w:bottom w:val="single" w:sz="4" w:space="0" w:color="000000"/>
              <w:right w:val="single" w:sz="4" w:space="0" w:color="auto"/>
            </w:tcBorders>
            <w:noWrap/>
            <w:vAlign w:val="center"/>
            <w:hideMark/>
          </w:tcPr>
          <w:p w14:paraId="6A38CC33" w14:textId="77777777" w:rsidR="00321D5E" w:rsidRDefault="00321D5E">
            <w:pPr>
              <w:jc w:val="center"/>
              <w:rPr>
                <w:sz w:val="16"/>
                <w:szCs w:val="16"/>
              </w:rPr>
            </w:pPr>
            <w:r>
              <w:rPr>
                <w:sz w:val="16"/>
                <w:szCs w:val="16"/>
              </w:rPr>
              <w:t>27 279,09</w:t>
            </w:r>
          </w:p>
        </w:tc>
      </w:tr>
      <w:tr w:rsidR="00321D5E" w14:paraId="19D7AE1F" w14:textId="77777777" w:rsidTr="00321D5E">
        <w:trPr>
          <w:trHeight w:val="225"/>
        </w:trPr>
        <w:tc>
          <w:tcPr>
            <w:tcW w:w="0" w:type="auto"/>
            <w:vMerge/>
            <w:tcBorders>
              <w:top w:val="nil"/>
              <w:left w:val="single" w:sz="4" w:space="0" w:color="auto"/>
              <w:bottom w:val="single" w:sz="4" w:space="0" w:color="000000"/>
              <w:right w:val="single" w:sz="4" w:space="0" w:color="auto"/>
            </w:tcBorders>
            <w:vAlign w:val="center"/>
            <w:hideMark/>
          </w:tcPr>
          <w:p w14:paraId="0618B274" w14:textId="77777777" w:rsidR="00321D5E" w:rsidRDefault="00321D5E">
            <w:pPr>
              <w:rPr>
                <w:sz w:val="16"/>
                <w:szCs w:val="16"/>
              </w:rPr>
            </w:pPr>
          </w:p>
        </w:tc>
        <w:tc>
          <w:tcPr>
            <w:tcW w:w="0" w:type="auto"/>
            <w:vMerge/>
            <w:tcBorders>
              <w:top w:val="nil"/>
              <w:left w:val="single" w:sz="4" w:space="0" w:color="auto"/>
              <w:bottom w:val="single" w:sz="4" w:space="0" w:color="000000"/>
              <w:right w:val="single" w:sz="4" w:space="0" w:color="auto"/>
            </w:tcBorders>
            <w:vAlign w:val="center"/>
            <w:hideMark/>
          </w:tcPr>
          <w:p w14:paraId="7C82BA71" w14:textId="77777777" w:rsidR="00321D5E" w:rsidRDefault="00321D5E">
            <w:pPr>
              <w:rPr>
                <w:sz w:val="16"/>
                <w:szCs w:val="16"/>
              </w:rPr>
            </w:pPr>
          </w:p>
        </w:tc>
        <w:tc>
          <w:tcPr>
            <w:tcW w:w="1213" w:type="pct"/>
            <w:tcBorders>
              <w:top w:val="nil"/>
              <w:left w:val="nil"/>
              <w:bottom w:val="single" w:sz="4" w:space="0" w:color="auto"/>
              <w:right w:val="single" w:sz="4" w:space="0" w:color="auto"/>
            </w:tcBorders>
            <w:vAlign w:val="center"/>
            <w:hideMark/>
          </w:tcPr>
          <w:p w14:paraId="3E378AFF" w14:textId="77777777" w:rsidR="00321D5E" w:rsidRDefault="00321D5E">
            <w:pPr>
              <w:jc w:val="center"/>
              <w:rPr>
                <w:sz w:val="16"/>
                <w:szCs w:val="16"/>
              </w:rPr>
            </w:pPr>
            <w:r>
              <w:rPr>
                <w:sz w:val="16"/>
                <w:szCs w:val="16"/>
              </w:rPr>
              <w:t>Договор 30 от 24.03.2017 (переменная часть)</w:t>
            </w: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73DC1B8B" w14:textId="77777777" w:rsidR="00321D5E" w:rsidRDefault="00321D5E">
            <w:pPr>
              <w:rPr>
                <w:sz w:val="16"/>
                <w:szCs w:val="16"/>
              </w:rPr>
            </w:pPr>
          </w:p>
        </w:tc>
        <w:tc>
          <w:tcPr>
            <w:tcW w:w="0" w:type="auto"/>
            <w:vMerge/>
            <w:tcBorders>
              <w:top w:val="nil"/>
              <w:left w:val="single" w:sz="4" w:space="0" w:color="auto"/>
              <w:bottom w:val="single" w:sz="4" w:space="0" w:color="000000"/>
              <w:right w:val="single" w:sz="4" w:space="0" w:color="auto"/>
            </w:tcBorders>
            <w:vAlign w:val="center"/>
            <w:hideMark/>
          </w:tcPr>
          <w:p w14:paraId="5E19AB90" w14:textId="77777777" w:rsidR="00321D5E" w:rsidRDefault="00321D5E">
            <w:pPr>
              <w:rPr>
                <w:sz w:val="16"/>
                <w:szCs w:val="16"/>
              </w:rPr>
            </w:pPr>
          </w:p>
        </w:tc>
      </w:tr>
      <w:tr w:rsidR="00321D5E" w14:paraId="07EDC174" w14:textId="77777777" w:rsidTr="00321D5E">
        <w:trPr>
          <w:trHeight w:val="225"/>
        </w:trPr>
        <w:tc>
          <w:tcPr>
            <w:tcW w:w="0" w:type="auto"/>
            <w:vMerge/>
            <w:tcBorders>
              <w:top w:val="nil"/>
              <w:left w:val="single" w:sz="4" w:space="0" w:color="auto"/>
              <w:bottom w:val="single" w:sz="4" w:space="0" w:color="000000"/>
              <w:right w:val="single" w:sz="4" w:space="0" w:color="auto"/>
            </w:tcBorders>
            <w:vAlign w:val="center"/>
            <w:hideMark/>
          </w:tcPr>
          <w:p w14:paraId="023FA9F1" w14:textId="77777777" w:rsidR="00321D5E" w:rsidRDefault="00321D5E">
            <w:pPr>
              <w:rPr>
                <w:sz w:val="16"/>
                <w:szCs w:val="16"/>
              </w:rPr>
            </w:pPr>
          </w:p>
        </w:tc>
        <w:tc>
          <w:tcPr>
            <w:tcW w:w="0" w:type="auto"/>
            <w:vMerge/>
            <w:tcBorders>
              <w:top w:val="nil"/>
              <w:left w:val="single" w:sz="4" w:space="0" w:color="auto"/>
              <w:bottom w:val="single" w:sz="4" w:space="0" w:color="000000"/>
              <w:right w:val="single" w:sz="4" w:space="0" w:color="auto"/>
            </w:tcBorders>
            <w:vAlign w:val="center"/>
            <w:hideMark/>
          </w:tcPr>
          <w:p w14:paraId="5F672B63" w14:textId="77777777" w:rsidR="00321D5E" w:rsidRDefault="00321D5E">
            <w:pPr>
              <w:rPr>
                <w:sz w:val="16"/>
                <w:szCs w:val="16"/>
              </w:rPr>
            </w:pPr>
          </w:p>
        </w:tc>
        <w:tc>
          <w:tcPr>
            <w:tcW w:w="1213" w:type="pct"/>
            <w:tcBorders>
              <w:top w:val="nil"/>
              <w:left w:val="nil"/>
              <w:bottom w:val="single" w:sz="4" w:space="0" w:color="auto"/>
              <w:right w:val="single" w:sz="4" w:space="0" w:color="auto"/>
            </w:tcBorders>
            <w:vAlign w:val="center"/>
            <w:hideMark/>
          </w:tcPr>
          <w:p w14:paraId="13F84E96" w14:textId="77777777" w:rsidR="00321D5E" w:rsidRDefault="00321D5E">
            <w:pPr>
              <w:jc w:val="center"/>
              <w:rPr>
                <w:sz w:val="16"/>
                <w:szCs w:val="16"/>
              </w:rPr>
            </w:pPr>
            <w:r>
              <w:rPr>
                <w:sz w:val="16"/>
                <w:szCs w:val="16"/>
              </w:rPr>
              <w:t>Договор 53 от 18.04.2016</w:t>
            </w: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37EB7DE6" w14:textId="77777777" w:rsidR="00321D5E" w:rsidRDefault="00321D5E">
            <w:pPr>
              <w:rPr>
                <w:sz w:val="16"/>
                <w:szCs w:val="16"/>
              </w:rPr>
            </w:pPr>
          </w:p>
        </w:tc>
        <w:tc>
          <w:tcPr>
            <w:tcW w:w="0" w:type="auto"/>
            <w:vMerge/>
            <w:tcBorders>
              <w:top w:val="nil"/>
              <w:left w:val="single" w:sz="4" w:space="0" w:color="auto"/>
              <w:bottom w:val="single" w:sz="4" w:space="0" w:color="000000"/>
              <w:right w:val="single" w:sz="4" w:space="0" w:color="auto"/>
            </w:tcBorders>
            <w:vAlign w:val="center"/>
            <w:hideMark/>
          </w:tcPr>
          <w:p w14:paraId="6049BD3D" w14:textId="77777777" w:rsidR="00321D5E" w:rsidRDefault="00321D5E">
            <w:pPr>
              <w:rPr>
                <w:sz w:val="16"/>
                <w:szCs w:val="16"/>
              </w:rPr>
            </w:pPr>
          </w:p>
        </w:tc>
      </w:tr>
      <w:tr w:rsidR="00321D5E" w14:paraId="04554DC6" w14:textId="77777777" w:rsidTr="00321D5E">
        <w:trPr>
          <w:trHeight w:val="225"/>
        </w:trPr>
        <w:tc>
          <w:tcPr>
            <w:tcW w:w="308" w:type="pct"/>
            <w:tcBorders>
              <w:top w:val="nil"/>
              <w:left w:val="single" w:sz="4" w:space="0" w:color="auto"/>
              <w:bottom w:val="single" w:sz="4" w:space="0" w:color="auto"/>
              <w:right w:val="single" w:sz="4" w:space="0" w:color="auto"/>
            </w:tcBorders>
            <w:noWrap/>
            <w:hideMark/>
          </w:tcPr>
          <w:p w14:paraId="47232F05" w14:textId="77777777" w:rsidR="00321D5E" w:rsidRDefault="00321D5E">
            <w:pPr>
              <w:jc w:val="center"/>
              <w:rPr>
                <w:sz w:val="16"/>
                <w:szCs w:val="16"/>
              </w:rPr>
            </w:pPr>
            <w:r>
              <w:rPr>
                <w:sz w:val="16"/>
                <w:szCs w:val="16"/>
              </w:rPr>
              <w:t>33</w:t>
            </w:r>
          </w:p>
        </w:tc>
        <w:tc>
          <w:tcPr>
            <w:tcW w:w="1134" w:type="pct"/>
            <w:tcBorders>
              <w:top w:val="nil"/>
              <w:left w:val="nil"/>
              <w:bottom w:val="single" w:sz="4" w:space="0" w:color="auto"/>
              <w:right w:val="single" w:sz="4" w:space="0" w:color="auto"/>
            </w:tcBorders>
            <w:vAlign w:val="center"/>
            <w:hideMark/>
          </w:tcPr>
          <w:p w14:paraId="2BCFAF48" w14:textId="77777777" w:rsidR="00321D5E" w:rsidRDefault="00321D5E">
            <w:pPr>
              <w:jc w:val="center"/>
              <w:rPr>
                <w:sz w:val="16"/>
                <w:szCs w:val="16"/>
              </w:rPr>
            </w:pPr>
            <w:r>
              <w:rPr>
                <w:sz w:val="16"/>
                <w:szCs w:val="16"/>
              </w:rPr>
              <w:t>Сахеишвили Заза Сосоевич</w:t>
            </w:r>
          </w:p>
        </w:tc>
        <w:tc>
          <w:tcPr>
            <w:tcW w:w="1213" w:type="pct"/>
            <w:tcBorders>
              <w:top w:val="nil"/>
              <w:left w:val="nil"/>
              <w:bottom w:val="single" w:sz="4" w:space="0" w:color="auto"/>
              <w:right w:val="single" w:sz="4" w:space="0" w:color="auto"/>
            </w:tcBorders>
            <w:vAlign w:val="center"/>
            <w:hideMark/>
          </w:tcPr>
          <w:p w14:paraId="5984162D" w14:textId="77777777" w:rsidR="00321D5E" w:rsidRDefault="00321D5E">
            <w:pPr>
              <w:jc w:val="center"/>
              <w:rPr>
                <w:sz w:val="16"/>
                <w:szCs w:val="16"/>
              </w:rPr>
            </w:pPr>
            <w:r>
              <w:rPr>
                <w:sz w:val="16"/>
                <w:szCs w:val="16"/>
              </w:rPr>
              <w:t>Договор 40 от 31.03.2016</w:t>
            </w:r>
          </w:p>
        </w:tc>
        <w:tc>
          <w:tcPr>
            <w:tcW w:w="1136" w:type="pct"/>
            <w:tcBorders>
              <w:top w:val="nil"/>
              <w:left w:val="nil"/>
              <w:bottom w:val="nil"/>
              <w:right w:val="single" w:sz="4" w:space="0" w:color="auto"/>
            </w:tcBorders>
            <w:noWrap/>
            <w:vAlign w:val="center"/>
            <w:hideMark/>
          </w:tcPr>
          <w:p w14:paraId="3B539EF4" w14:textId="77777777" w:rsidR="00321D5E" w:rsidRDefault="00321D5E">
            <w:pPr>
              <w:jc w:val="center"/>
              <w:rPr>
                <w:sz w:val="16"/>
                <w:szCs w:val="16"/>
              </w:rPr>
            </w:pPr>
            <w:r>
              <w:rPr>
                <w:sz w:val="16"/>
                <w:szCs w:val="16"/>
              </w:rPr>
              <w:t>0,00</w:t>
            </w:r>
          </w:p>
        </w:tc>
        <w:tc>
          <w:tcPr>
            <w:tcW w:w="1209" w:type="pct"/>
            <w:tcBorders>
              <w:top w:val="nil"/>
              <w:left w:val="nil"/>
              <w:bottom w:val="single" w:sz="4" w:space="0" w:color="auto"/>
              <w:right w:val="single" w:sz="4" w:space="0" w:color="auto"/>
            </w:tcBorders>
            <w:noWrap/>
            <w:vAlign w:val="center"/>
            <w:hideMark/>
          </w:tcPr>
          <w:p w14:paraId="1205D1FB" w14:textId="77777777" w:rsidR="00321D5E" w:rsidRDefault="00321D5E">
            <w:pPr>
              <w:jc w:val="center"/>
              <w:rPr>
                <w:sz w:val="16"/>
                <w:szCs w:val="16"/>
              </w:rPr>
            </w:pPr>
            <w:r>
              <w:rPr>
                <w:sz w:val="16"/>
                <w:szCs w:val="16"/>
              </w:rPr>
              <w:t>23 052,00</w:t>
            </w:r>
          </w:p>
        </w:tc>
      </w:tr>
      <w:tr w:rsidR="00321D5E" w14:paraId="6D79BEF5" w14:textId="77777777" w:rsidTr="00321D5E">
        <w:trPr>
          <w:trHeight w:val="225"/>
        </w:trPr>
        <w:tc>
          <w:tcPr>
            <w:tcW w:w="308" w:type="pct"/>
            <w:vMerge w:val="restart"/>
            <w:tcBorders>
              <w:top w:val="nil"/>
              <w:left w:val="single" w:sz="4" w:space="0" w:color="auto"/>
              <w:bottom w:val="single" w:sz="4" w:space="0" w:color="000000"/>
              <w:right w:val="single" w:sz="4" w:space="0" w:color="auto"/>
            </w:tcBorders>
            <w:noWrap/>
            <w:hideMark/>
          </w:tcPr>
          <w:p w14:paraId="57955243" w14:textId="77777777" w:rsidR="00321D5E" w:rsidRDefault="00321D5E">
            <w:pPr>
              <w:jc w:val="center"/>
              <w:rPr>
                <w:sz w:val="16"/>
                <w:szCs w:val="16"/>
              </w:rPr>
            </w:pPr>
            <w:r>
              <w:rPr>
                <w:sz w:val="16"/>
                <w:szCs w:val="16"/>
              </w:rPr>
              <w:t>34</w:t>
            </w:r>
          </w:p>
        </w:tc>
        <w:tc>
          <w:tcPr>
            <w:tcW w:w="1134" w:type="pct"/>
            <w:vMerge w:val="restart"/>
            <w:tcBorders>
              <w:top w:val="nil"/>
              <w:left w:val="single" w:sz="4" w:space="0" w:color="auto"/>
              <w:bottom w:val="single" w:sz="4" w:space="0" w:color="000000"/>
              <w:right w:val="single" w:sz="4" w:space="0" w:color="auto"/>
            </w:tcBorders>
            <w:vAlign w:val="center"/>
            <w:hideMark/>
          </w:tcPr>
          <w:p w14:paraId="1681AA10" w14:textId="77777777" w:rsidR="00321D5E" w:rsidRDefault="00321D5E">
            <w:pPr>
              <w:jc w:val="center"/>
              <w:rPr>
                <w:sz w:val="16"/>
                <w:szCs w:val="16"/>
              </w:rPr>
            </w:pPr>
            <w:r>
              <w:rPr>
                <w:sz w:val="16"/>
                <w:szCs w:val="16"/>
              </w:rPr>
              <w:t>Спиридонов Александр Алексеевич</w:t>
            </w:r>
          </w:p>
        </w:tc>
        <w:tc>
          <w:tcPr>
            <w:tcW w:w="1213" w:type="pct"/>
            <w:tcBorders>
              <w:top w:val="nil"/>
              <w:left w:val="nil"/>
              <w:bottom w:val="single" w:sz="4" w:space="0" w:color="auto"/>
              <w:right w:val="single" w:sz="4" w:space="0" w:color="auto"/>
            </w:tcBorders>
            <w:vAlign w:val="center"/>
            <w:hideMark/>
          </w:tcPr>
          <w:p w14:paraId="0765D380" w14:textId="77777777" w:rsidR="00321D5E" w:rsidRDefault="00321D5E">
            <w:pPr>
              <w:jc w:val="center"/>
              <w:rPr>
                <w:sz w:val="16"/>
                <w:szCs w:val="16"/>
              </w:rPr>
            </w:pPr>
            <w:r>
              <w:rPr>
                <w:sz w:val="16"/>
                <w:szCs w:val="16"/>
              </w:rPr>
              <w:t>Договор 55 от 15.10.2017</w:t>
            </w:r>
          </w:p>
        </w:tc>
        <w:tc>
          <w:tcPr>
            <w:tcW w:w="1136" w:type="pct"/>
            <w:vMerge w:val="restart"/>
            <w:tcBorders>
              <w:top w:val="single" w:sz="4" w:space="0" w:color="auto"/>
              <w:left w:val="single" w:sz="4" w:space="0" w:color="auto"/>
              <w:bottom w:val="single" w:sz="4" w:space="0" w:color="000000"/>
              <w:right w:val="single" w:sz="4" w:space="0" w:color="auto"/>
            </w:tcBorders>
            <w:noWrap/>
            <w:vAlign w:val="center"/>
            <w:hideMark/>
          </w:tcPr>
          <w:p w14:paraId="686F8501" w14:textId="77777777" w:rsidR="00321D5E" w:rsidRDefault="00321D5E">
            <w:pPr>
              <w:jc w:val="center"/>
              <w:rPr>
                <w:sz w:val="16"/>
                <w:szCs w:val="16"/>
              </w:rPr>
            </w:pPr>
            <w:r>
              <w:rPr>
                <w:sz w:val="16"/>
                <w:szCs w:val="16"/>
              </w:rPr>
              <w:t>0,00</w:t>
            </w:r>
          </w:p>
        </w:tc>
        <w:tc>
          <w:tcPr>
            <w:tcW w:w="1209" w:type="pct"/>
            <w:vMerge w:val="restart"/>
            <w:tcBorders>
              <w:top w:val="nil"/>
              <w:left w:val="single" w:sz="4" w:space="0" w:color="auto"/>
              <w:bottom w:val="single" w:sz="4" w:space="0" w:color="000000"/>
              <w:right w:val="single" w:sz="4" w:space="0" w:color="auto"/>
            </w:tcBorders>
            <w:noWrap/>
            <w:vAlign w:val="center"/>
            <w:hideMark/>
          </w:tcPr>
          <w:p w14:paraId="194E5759" w14:textId="77777777" w:rsidR="00321D5E" w:rsidRDefault="00321D5E">
            <w:pPr>
              <w:jc w:val="center"/>
              <w:rPr>
                <w:sz w:val="16"/>
                <w:szCs w:val="16"/>
              </w:rPr>
            </w:pPr>
            <w:r>
              <w:rPr>
                <w:sz w:val="16"/>
                <w:szCs w:val="16"/>
              </w:rPr>
              <w:t>62 657,30</w:t>
            </w:r>
          </w:p>
        </w:tc>
      </w:tr>
      <w:tr w:rsidR="00321D5E" w14:paraId="09A4D7D5" w14:textId="77777777" w:rsidTr="00321D5E">
        <w:trPr>
          <w:trHeight w:val="225"/>
        </w:trPr>
        <w:tc>
          <w:tcPr>
            <w:tcW w:w="0" w:type="auto"/>
            <w:vMerge/>
            <w:tcBorders>
              <w:top w:val="nil"/>
              <w:left w:val="single" w:sz="4" w:space="0" w:color="auto"/>
              <w:bottom w:val="single" w:sz="4" w:space="0" w:color="000000"/>
              <w:right w:val="single" w:sz="4" w:space="0" w:color="auto"/>
            </w:tcBorders>
            <w:vAlign w:val="center"/>
            <w:hideMark/>
          </w:tcPr>
          <w:p w14:paraId="729F9DBC" w14:textId="77777777" w:rsidR="00321D5E" w:rsidRDefault="00321D5E">
            <w:pPr>
              <w:rPr>
                <w:sz w:val="16"/>
                <w:szCs w:val="16"/>
              </w:rPr>
            </w:pPr>
          </w:p>
        </w:tc>
        <w:tc>
          <w:tcPr>
            <w:tcW w:w="0" w:type="auto"/>
            <w:vMerge/>
            <w:tcBorders>
              <w:top w:val="nil"/>
              <w:left w:val="single" w:sz="4" w:space="0" w:color="auto"/>
              <w:bottom w:val="single" w:sz="4" w:space="0" w:color="000000"/>
              <w:right w:val="single" w:sz="4" w:space="0" w:color="auto"/>
            </w:tcBorders>
            <w:vAlign w:val="center"/>
            <w:hideMark/>
          </w:tcPr>
          <w:p w14:paraId="70732251" w14:textId="77777777" w:rsidR="00321D5E" w:rsidRDefault="00321D5E">
            <w:pPr>
              <w:rPr>
                <w:sz w:val="16"/>
                <w:szCs w:val="16"/>
              </w:rPr>
            </w:pPr>
          </w:p>
        </w:tc>
        <w:tc>
          <w:tcPr>
            <w:tcW w:w="1213" w:type="pct"/>
            <w:tcBorders>
              <w:top w:val="nil"/>
              <w:left w:val="nil"/>
              <w:bottom w:val="single" w:sz="4" w:space="0" w:color="auto"/>
              <w:right w:val="single" w:sz="4" w:space="0" w:color="auto"/>
            </w:tcBorders>
            <w:vAlign w:val="center"/>
            <w:hideMark/>
          </w:tcPr>
          <w:p w14:paraId="0BF8625C" w14:textId="77777777" w:rsidR="00321D5E" w:rsidRDefault="00321D5E">
            <w:pPr>
              <w:jc w:val="center"/>
              <w:rPr>
                <w:sz w:val="16"/>
                <w:szCs w:val="16"/>
              </w:rPr>
            </w:pPr>
            <w:r>
              <w:rPr>
                <w:sz w:val="16"/>
                <w:szCs w:val="16"/>
              </w:rPr>
              <w:t>Договор 55 от 15.10.2017 (переменная часть)</w:t>
            </w: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52E20A4F" w14:textId="77777777" w:rsidR="00321D5E" w:rsidRDefault="00321D5E">
            <w:pPr>
              <w:rPr>
                <w:sz w:val="16"/>
                <w:szCs w:val="16"/>
              </w:rPr>
            </w:pPr>
          </w:p>
        </w:tc>
        <w:tc>
          <w:tcPr>
            <w:tcW w:w="0" w:type="auto"/>
            <w:vMerge/>
            <w:tcBorders>
              <w:top w:val="nil"/>
              <w:left w:val="single" w:sz="4" w:space="0" w:color="auto"/>
              <w:bottom w:val="single" w:sz="4" w:space="0" w:color="000000"/>
              <w:right w:val="single" w:sz="4" w:space="0" w:color="auto"/>
            </w:tcBorders>
            <w:vAlign w:val="center"/>
            <w:hideMark/>
          </w:tcPr>
          <w:p w14:paraId="44B25CF4" w14:textId="77777777" w:rsidR="00321D5E" w:rsidRDefault="00321D5E">
            <w:pPr>
              <w:rPr>
                <w:sz w:val="16"/>
                <w:szCs w:val="16"/>
              </w:rPr>
            </w:pPr>
          </w:p>
        </w:tc>
      </w:tr>
      <w:tr w:rsidR="00321D5E" w14:paraId="248C6D0A" w14:textId="77777777" w:rsidTr="00321D5E">
        <w:trPr>
          <w:trHeight w:val="225"/>
        </w:trPr>
        <w:tc>
          <w:tcPr>
            <w:tcW w:w="308" w:type="pct"/>
            <w:tcBorders>
              <w:top w:val="nil"/>
              <w:left w:val="single" w:sz="4" w:space="0" w:color="auto"/>
              <w:bottom w:val="single" w:sz="4" w:space="0" w:color="auto"/>
              <w:right w:val="single" w:sz="4" w:space="0" w:color="auto"/>
            </w:tcBorders>
            <w:noWrap/>
            <w:hideMark/>
          </w:tcPr>
          <w:p w14:paraId="13F8BC08" w14:textId="77777777" w:rsidR="00321D5E" w:rsidRDefault="00321D5E">
            <w:pPr>
              <w:jc w:val="center"/>
              <w:rPr>
                <w:sz w:val="16"/>
                <w:szCs w:val="16"/>
              </w:rPr>
            </w:pPr>
            <w:r>
              <w:rPr>
                <w:sz w:val="16"/>
                <w:szCs w:val="16"/>
              </w:rPr>
              <w:t>35</w:t>
            </w:r>
          </w:p>
        </w:tc>
        <w:tc>
          <w:tcPr>
            <w:tcW w:w="1134" w:type="pct"/>
            <w:tcBorders>
              <w:top w:val="nil"/>
              <w:left w:val="nil"/>
              <w:bottom w:val="single" w:sz="4" w:space="0" w:color="auto"/>
              <w:right w:val="single" w:sz="4" w:space="0" w:color="auto"/>
            </w:tcBorders>
            <w:vAlign w:val="center"/>
            <w:hideMark/>
          </w:tcPr>
          <w:p w14:paraId="4852347B" w14:textId="77777777" w:rsidR="00321D5E" w:rsidRDefault="00321D5E">
            <w:pPr>
              <w:jc w:val="center"/>
              <w:rPr>
                <w:sz w:val="16"/>
                <w:szCs w:val="16"/>
              </w:rPr>
            </w:pPr>
            <w:r>
              <w:rPr>
                <w:sz w:val="16"/>
                <w:szCs w:val="16"/>
              </w:rPr>
              <w:t>Сулиманов Гилани Гайрбекович</w:t>
            </w:r>
          </w:p>
        </w:tc>
        <w:tc>
          <w:tcPr>
            <w:tcW w:w="1213" w:type="pct"/>
            <w:tcBorders>
              <w:top w:val="nil"/>
              <w:left w:val="nil"/>
              <w:bottom w:val="single" w:sz="4" w:space="0" w:color="auto"/>
              <w:right w:val="single" w:sz="4" w:space="0" w:color="auto"/>
            </w:tcBorders>
            <w:vAlign w:val="center"/>
            <w:hideMark/>
          </w:tcPr>
          <w:p w14:paraId="14B427A8" w14:textId="77777777" w:rsidR="00321D5E" w:rsidRDefault="00321D5E">
            <w:pPr>
              <w:jc w:val="center"/>
              <w:rPr>
                <w:sz w:val="16"/>
                <w:szCs w:val="16"/>
              </w:rPr>
            </w:pPr>
            <w:r>
              <w:rPr>
                <w:sz w:val="16"/>
                <w:szCs w:val="16"/>
              </w:rPr>
              <w:t>Договор 66 от 28.06.2016</w:t>
            </w:r>
          </w:p>
        </w:tc>
        <w:tc>
          <w:tcPr>
            <w:tcW w:w="1136" w:type="pct"/>
            <w:tcBorders>
              <w:top w:val="nil"/>
              <w:left w:val="nil"/>
              <w:bottom w:val="nil"/>
              <w:right w:val="single" w:sz="4" w:space="0" w:color="auto"/>
            </w:tcBorders>
            <w:noWrap/>
            <w:vAlign w:val="center"/>
            <w:hideMark/>
          </w:tcPr>
          <w:p w14:paraId="5E620AC2" w14:textId="77777777" w:rsidR="00321D5E" w:rsidRDefault="00321D5E">
            <w:pPr>
              <w:jc w:val="center"/>
              <w:rPr>
                <w:sz w:val="16"/>
                <w:szCs w:val="16"/>
              </w:rPr>
            </w:pPr>
            <w:r>
              <w:rPr>
                <w:sz w:val="16"/>
                <w:szCs w:val="16"/>
              </w:rPr>
              <w:t>0,00</w:t>
            </w:r>
          </w:p>
        </w:tc>
        <w:tc>
          <w:tcPr>
            <w:tcW w:w="1209" w:type="pct"/>
            <w:tcBorders>
              <w:top w:val="nil"/>
              <w:left w:val="nil"/>
              <w:bottom w:val="single" w:sz="4" w:space="0" w:color="auto"/>
              <w:right w:val="single" w:sz="4" w:space="0" w:color="auto"/>
            </w:tcBorders>
            <w:noWrap/>
            <w:vAlign w:val="center"/>
            <w:hideMark/>
          </w:tcPr>
          <w:p w14:paraId="72438D30" w14:textId="77777777" w:rsidR="00321D5E" w:rsidRDefault="00321D5E">
            <w:pPr>
              <w:jc w:val="center"/>
              <w:rPr>
                <w:sz w:val="16"/>
                <w:szCs w:val="16"/>
              </w:rPr>
            </w:pPr>
            <w:r>
              <w:rPr>
                <w:sz w:val="16"/>
                <w:szCs w:val="16"/>
              </w:rPr>
              <w:t>1 800,00</w:t>
            </w:r>
          </w:p>
        </w:tc>
      </w:tr>
      <w:tr w:rsidR="00321D5E" w14:paraId="1660FA1D" w14:textId="77777777" w:rsidTr="00321D5E">
        <w:trPr>
          <w:trHeight w:val="225"/>
        </w:trPr>
        <w:tc>
          <w:tcPr>
            <w:tcW w:w="308" w:type="pct"/>
            <w:vMerge w:val="restart"/>
            <w:tcBorders>
              <w:top w:val="nil"/>
              <w:left w:val="single" w:sz="4" w:space="0" w:color="auto"/>
              <w:bottom w:val="single" w:sz="4" w:space="0" w:color="000000"/>
              <w:right w:val="single" w:sz="4" w:space="0" w:color="auto"/>
            </w:tcBorders>
            <w:noWrap/>
            <w:hideMark/>
          </w:tcPr>
          <w:p w14:paraId="3A3FE330" w14:textId="77777777" w:rsidR="00321D5E" w:rsidRDefault="00321D5E">
            <w:pPr>
              <w:jc w:val="center"/>
              <w:rPr>
                <w:sz w:val="16"/>
                <w:szCs w:val="16"/>
              </w:rPr>
            </w:pPr>
            <w:r>
              <w:rPr>
                <w:sz w:val="16"/>
                <w:szCs w:val="16"/>
              </w:rPr>
              <w:t>36</w:t>
            </w:r>
          </w:p>
        </w:tc>
        <w:tc>
          <w:tcPr>
            <w:tcW w:w="1134" w:type="pct"/>
            <w:vMerge w:val="restart"/>
            <w:tcBorders>
              <w:top w:val="nil"/>
              <w:left w:val="single" w:sz="4" w:space="0" w:color="auto"/>
              <w:bottom w:val="single" w:sz="4" w:space="0" w:color="000000"/>
              <w:right w:val="single" w:sz="4" w:space="0" w:color="auto"/>
            </w:tcBorders>
            <w:vAlign w:val="center"/>
            <w:hideMark/>
          </w:tcPr>
          <w:p w14:paraId="3FFB7803" w14:textId="77777777" w:rsidR="00321D5E" w:rsidRDefault="00321D5E">
            <w:pPr>
              <w:jc w:val="center"/>
              <w:rPr>
                <w:sz w:val="16"/>
                <w:szCs w:val="16"/>
              </w:rPr>
            </w:pPr>
            <w:r>
              <w:rPr>
                <w:sz w:val="16"/>
                <w:szCs w:val="16"/>
              </w:rPr>
              <w:t>Филиппов Виталий Викторович</w:t>
            </w:r>
          </w:p>
        </w:tc>
        <w:tc>
          <w:tcPr>
            <w:tcW w:w="1213" w:type="pct"/>
            <w:tcBorders>
              <w:top w:val="nil"/>
              <w:left w:val="nil"/>
              <w:bottom w:val="single" w:sz="4" w:space="0" w:color="auto"/>
              <w:right w:val="single" w:sz="4" w:space="0" w:color="auto"/>
            </w:tcBorders>
            <w:vAlign w:val="center"/>
            <w:hideMark/>
          </w:tcPr>
          <w:p w14:paraId="2D37E12F" w14:textId="77777777" w:rsidR="00321D5E" w:rsidRDefault="00321D5E">
            <w:pPr>
              <w:jc w:val="center"/>
              <w:rPr>
                <w:sz w:val="16"/>
                <w:szCs w:val="16"/>
              </w:rPr>
            </w:pPr>
            <w:r>
              <w:rPr>
                <w:sz w:val="16"/>
                <w:szCs w:val="16"/>
              </w:rPr>
              <w:t>Договор 18 от 31.03.2016</w:t>
            </w:r>
          </w:p>
        </w:tc>
        <w:tc>
          <w:tcPr>
            <w:tcW w:w="1136" w:type="pct"/>
            <w:vMerge w:val="restart"/>
            <w:tcBorders>
              <w:top w:val="single" w:sz="4" w:space="0" w:color="auto"/>
              <w:left w:val="single" w:sz="4" w:space="0" w:color="auto"/>
              <w:bottom w:val="single" w:sz="4" w:space="0" w:color="000000"/>
              <w:right w:val="single" w:sz="4" w:space="0" w:color="auto"/>
            </w:tcBorders>
            <w:noWrap/>
            <w:vAlign w:val="center"/>
            <w:hideMark/>
          </w:tcPr>
          <w:p w14:paraId="53C69699" w14:textId="77777777" w:rsidR="00321D5E" w:rsidRDefault="00321D5E">
            <w:pPr>
              <w:jc w:val="center"/>
              <w:rPr>
                <w:sz w:val="16"/>
                <w:szCs w:val="16"/>
              </w:rPr>
            </w:pPr>
            <w:r>
              <w:rPr>
                <w:sz w:val="16"/>
                <w:szCs w:val="16"/>
              </w:rPr>
              <w:t>0,00</w:t>
            </w:r>
          </w:p>
        </w:tc>
        <w:tc>
          <w:tcPr>
            <w:tcW w:w="1209" w:type="pct"/>
            <w:vMerge w:val="restart"/>
            <w:tcBorders>
              <w:top w:val="nil"/>
              <w:left w:val="single" w:sz="4" w:space="0" w:color="auto"/>
              <w:bottom w:val="single" w:sz="4" w:space="0" w:color="000000"/>
              <w:right w:val="single" w:sz="4" w:space="0" w:color="auto"/>
            </w:tcBorders>
            <w:noWrap/>
            <w:vAlign w:val="center"/>
            <w:hideMark/>
          </w:tcPr>
          <w:p w14:paraId="048C5336" w14:textId="77777777" w:rsidR="00321D5E" w:rsidRDefault="00321D5E">
            <w:pPr>
              <w:jc w:val="center"/>
              <w:rPr>
                <w:sz w:val="16"/>
                <w:szCs w:val="16"/>
              </w:rPr>
            </w:pPr>
            <w:r>
              <w:rPr>
                <w:sz w:val="16"/>
                <w:szCs w:val="16"/>
              </w:rPr>
              <w:t>52 219,79</w:t>
            </w:r>
          </w:p>
        </w:tc>
      </w:tr>
      <w:tr w:rsidR="00321D5E" w14:paraId="78227D1D" w14:textId="77777777" w:rsidTr="00321D5E">
        <w:trPr>
          <w:trHeight w:val="450"/>
        </w:trPr>
        <w:tc>
          <w:tcPr>
            <w:tcW w:w="0" w:type="auto"/>
            <w:vMerge/>
            <w:tcBorders>
              <w:top w:val="nil"/>
              <w:left w:val="single" w:sz="4" w:space="0" w:color="auto"/>
              <w:bottom w:val="single" w:sz="4" w:space="0" w:color="000000"/>
              <w:right w:val="single" w:sz="4" w:space="0" w:color="auto"/>
            </w:tcBorders>
            <w:vAlign w:val="center"/>
            <w:hideMark/>
          </w:tcPr>
          <w:p w14:paraId="2167E68E" w14:textId="77777777" w:rsidR="00321D5E" w:rsidRDefault="00321D5E">
            <w:pPr>
              <w:rPr>
                <w:sz w:val="16"/>
                <w:szCs w:val="16"/>
              </w:rPr>
            </w:pPr>
          </w:p>
        </w:tc>
        <w:tc>
          <w:tcPr>
            <w:tcW w:w="0" w:type="auto"/>
            <w:vMerge/>
            <w:tcBorders>
              <w:top w:val="nil"/>
              <w:left w:val="single" w:sz="4" w:space="0" w:color="auto"/>
              <w:bottom w:val="single" w:sz="4" w:space="0" w:color="000000"/>
              <w:right w:val="single" w:sz="4" w:space="0" w:color="auto"/>
            </w:tcBorders>
            <w:vAlign w:val="center"/>
            <w:hideMark/>
          </w:tcPr>
          <w:p w14:paraId="2A049C05" w14:textId="77777777" w:rsidR="00321D5E" w:rsidRDefault="00321D5E">
            <w:pPr>
              <w:rPr>
                <w:sz w:val="16"/>
                <w:szCs w:val="16"/>
              </w:rPr>
            </w:pPr>
          </w:p>
        </w:tc>
        <w:tc>
          <w:tcPr>
            <w:tcW w:w="1213" w:type="pct"/>
            <w:tcBorders>
              <w:top w:val="nil"/>
              <w:left w:val="nil"/>
              <w:bottom w:val="single" w:sz="4" w:space="0" w:color="auto"/>
              <w:right w:val="single" w:sz="4" w:space="0" w:color="auto"/>
            </w:tcBorders>
            <w:vAlign w:val="center"/>
            <w:hideMark/>
          </w:tcPr>
          <w:p w14:paraId="0DE23BC5" w14:textId="77777777" w:rsidR="00321D5E" w:rsidRDefault="00321D5E">
            <w:pPr>
              <w:jc w:val="center"/>
              <w:rPr>
                <w:sz w:val="16"/>
                <w:szCs w:val="16"/>
              </w:rPr>
            </w:pPr>
            <w:r>
              <w:rPr>
                <w:sz w:val="16"/>
                <w:szCs w:val="16"/>
              </w:rPr>
              <w:t>Договор 18 от 31.03.2016г. (переменная часть)</w:t>
            </w: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3B1BA0C6" w14:textId="77777777" w:rsidR="00321D5E" w:rsidRDefault="00321D5E">
            <w:pPr>
              <w:rPr>
                <w:sz w:val="16"/>
                <w:szCs w:val="16"/>
              </w:rPr>
            </w:pPr>
          </w:p>
        </w:tc>
        <w:tc>
          <w:tcPr>
            <w:tcW w:w="0" w:type="auto"/>
            <w:vMerge/>
            <w:tcBorders>
              <w:top w:val="nil"/>
              <w:left w:val="single" w:sz="4" w:space="0" w:color="auto"/>
              <w:bottom w:val="single" w:sz="4" w:space="0" w:color="000000"/>
              <w:right w:val="single" w:sz="4" w:space="0" w:color="auto"/>
            </w:tcBorders>
            <w:vAlign w:val="center"/>
            <w:hideMark/>
          </w:tcPr>
          <w:p w14:paraId="2DF3AC37" w14:textId="77777777" w:rsidR="00321D5E" w:rsidRDefault="00321D5E">
            <w:pPr>
              <w:rPr>
                <w:sz w:val="16"/>
                <w:szCs w:val="16"/>
              </w:rPr>
            </w:pPr>
          </w:p>
        </w:tc>
      </w:tr>
      <w:tr w:rsidR="00321D5E" w14:paraId="7C7C6030" w14:textId="77777777" w:rsidTr="00321D5E">
        <w:trPr>
          <w:trHeight w:val="225"/>
        </w:trPr>
        <w:tc>
          <w:tcPr>
            <w:tcW w:w="308" w:type="pct"/>
            <w:vMerge w:val="restart"/>
            <w:tcBorders>
              <w:top w:val="nil"/>
              <w:left w:val="single" w:sz="4" w:space="0" w:color="auto"/>
              <w:bottom w:val="single" w:sz="4" w:space="0" w:color="000000"/>
              <w:right w:val="single" w:sz="4" w:space="0" w:color="auto"/>
            </w:tcBorders>
            <w:noWrap/>
            <w:hideMark/>
          </w:tcPr>
          <w:p w14:paraId="5E26B825" w14:textId="77777777" w:rsidR="00321D5E" w:rsidRDefault="00321D5E">
            <w:pPr>
              <w:jc w:val="center"/>
              <w:rPr>
                <w:sz w:val="16"/>
                <w:szCs w:val="16"/>
              </w:rPr>
            </w:pPr>
            <w:r>
              <w:rPr>
                <w:sz w:val="16"/>
                <w:szCs w:val="16"/>
              </w:rPr>
              <w:t>37</w:t>
            </w:r>
          </w:p>
        </w:tc>
        <w:tc>
          <w:tcPr>
            <w:tcW w:w="1134" w:type="pct"/>
            <w:vMerge w:val="restart"/>
            <w:tcBorders>
              <w:top w:val="nil"/>
              <w:left w:val="single" w:sz="4" w:space="0" w:color="auto"/>
              <w:bottom w:val="single" w:sz="4" w:space="0" w:color="000000"/>
              <w:right w:val="single" w:sz="4" w:space="0" w:color="auto"/>
            </w:tcBorders>
            <w:vAlign w:val="center"/>
            <w:hideMark/>
          </w:tcPr>
          <w:p w14:paraId="0E7351F7" w14:textId="77777777" w:rsidR="00321D5E" w:rsidRDefault="00321D5E">
            <w:pPr>
              <w:jc w:val="center"/>
              <w:rPr>
                <w:sz w:val="16"/>
                <w:szCs w:val="16"/>
              </w:rPr>
            </w:pPr>
            <w:r>
              <w:rPr>
                <w:sz w:val="16"/>
                <w:szCs w:val="16"/>
              </w:rPr>
              <w:t>Яковлев Николай Анатольевич</w:t>
            </w:r>
          </w:p>
        </w:tc>
        <w:tc>
          <w:tcPr>
            <w:tcW w:w="1213" w:type="pct"/>
            <w:tcBorders>
              <w:top w:val="nil"/>
              <w:left w:val="nil"/>
              <w:bottom w:val="single" w:sz="4" w:space="0" w:color="auto"/>
              <w:right w:val="single" w:sz="4" w:space="0" w:color="auto"/>
            </w:tcBorders>
            <w:vAlign w:val="center"/>
            <w:hideMark/>
          </w:tcPr>
          <w:p w14:paraId="791C2122" w14:textId="77777777" w:rsidR="00321D5E" w:rsidRDefault="00321D5E">
            <w:pPr>
              <w:jc w:val="center"/>
              <w:rPr>
                <w:sz w:val="16"/>
                <w:szCs w:val="16"/>
              </w:rPr>
            </w:pPr>
            <w:r>
              <w:rPr>
                <w:sz w:val="16"/>
                <w:szCs w:val="16"/>
              </w:rPr>
              <w:t>Договор 32 от 31.03.2016</w:t>
            </w:r>
          </w:p>
        </w:tc>
        <w:tc>
          <w:tcPr>
            <w:tcW w:w="1136" w:type="pct"/>
            <w:vMerge w:val="restart"/>
            <w:tcBorders>
              <w:top w:val="nil"/>
              <w:left w:val="single" w:sz="4" w:space="0" w:color="auto"/>
              <w:bottom w:val="single" w:sz="4" w:space="0" w:color="000000"/>
              <w:right w:val="single" w:sz="4" w:space="0" w:color="auto"/>
            </w:tcBorders>
            <w:noWrap/>
            <w:vAlign w:val="center"/>
            <w:hideMark/>
          </w:tcPr>
          <w:p w14:paraId="472FFC3A" w14:textId="77777777" w:rsidR="00321D5E" w:rsidRDefault="00321D5E">
            <w:pPr>
              <w:jc w:val="center"/>
              <w:rPr>
                <w:sz w:val="16"/>
                <w:szCs w:val="16"/>
              </w:rPr>
            </w:pPr>
            <w:r>
              <w:rPr>
                <w:sz w:val="16"/>
                <w:szCs w:val="16"/>
              </w:rPr>
              <w:t>0,00</w:t>
            </w:r>
          </w:p>
        </w:tc>
        <w:tc>
          <w:tcPr>
            <w:tcW w:w="1209" w:type="pct"/>
            <w:vMerge w:val="restart"/>
            <w:tcBorders>
              <w:top w:val="nil"/>
              <w:left w:val="single" w:sz="4" w:space="0" w:color="auto"/>
              <w:bottom w:val="single" w:sz="4" w:space="0" w:color="000000"/>
              <w:right w:val="single" w:sz="4" w:space="0" w:color="auto"/>
            </w:tcBorders>
            <w:noWrap/>
            <w:vAlign w:val="center"/>
            <w:hideMark/>
          </w:tcPr>
          <w:p w14:paraId="16EC260C" w14:textId="77777777" w:rsidR="00321D5E" w:rsidRDefault="00321D5E">
            <w:pPr>
              <w:jc w:val="center"/>
              <w:rPr>
                <w:sz w:val="16"/>
                <w:szCs w:val="16"/>
              </w:rPr>
            </w:pPr>
            <w:r>
              <w:rPr>
                <w:sz w:val="16"/>
                <w:szCs w:val="16"/>
              </w:rPr>
              <w:t>57 916,13</w:t>
            </w:r>
          </w:p>
        </w:tc>
      </w:tr>
      <w:tr w:rsidR="00321D5E" w14:paraId="1CDF3F5C" w14:textId="77777777" w:rsidTr="00321D5E">
        <w:trPr>
          <w:trHeight w:val="225"/>
        </w:trPr>
        <w:tc>
          <w:tcPr>
            <w:tcW w:w="0" w:type="auto"/>
            <w:vMerge/>
            <w:tcBorders>
              <w:top w:val="nil"/>
              <w:left w:val="single" w:sz="4" w:space="0" w:color="auto"/>
              <w:bottom w:val="single" w:sz="4" w:space="0" w:color="000000"/>
              <w:right w:val="single" w:sz="4" w:space="0" w:color="auto"/>
            </w:tcBorders>
            <w:vAlign w:val="center"/>
            <w:hideMark/>
          </w:tcPr>
          <w:p w14:paraId="4A831CBB" w14:textId="77777777" w:rsidR="00321D5E" w:rsidRDefault="00321D5E">
            <w:pPr>
              <w:rPr>
                <w:sz w:val="16"/>
                <w:szCs w:val="16"/>
              </w:rPr>
            </w:pPr>
          </w:p>
        </w:tc>
        <w:tc>
          <w:tcPr>
            <w:tcW w:w="0" w:type="auto"/>
            <w:vMerge/>
            <w:tcBorders>
              <w:top w:val="nil"/>
              <w:left w:val="single" w:sz="4" w:space="0" w:color="auto"/>
              <w:bottom w:val="single" w:sz="4" w:space="0" w:color="000000"/>
              <w:right w:val="single" w:sz="4" w:space="0" w:color="auto"/>
            </w:tcBorders>
            <w:vAlign w:val="center"/>
            <w:hideMark/>
          </w:tcPr>
          <w:p w14:paraId="22F1FF30" w14:textId="77777777" w:rsidR="00321D5E" w:rsidRDefault="00321D5E">
            <w:pPr>
              <w:rPr>
                <w:sz w:val="16"/>
                <w:szCs w:val="16"/>
              </w:rPr>
            </w:pPr>
          </w:p>
        </w:tc>
        <w:tc>
          <w:tcPr>
            <w:tcW w:w="1213" w:type="pct"/>
            <w:tcBorders>
              <w:top w:val="nil"/>
              <w:left w:val="nil"/>
              <w:bottom w:val="single" w:sz="4" w:space="0" w:color="auto"/>
              <w:right w:val="single" w:sz="4" w:space="0" w:color="auto"/>
            </w:tcBorders>
            <w:vAlign w:val="center"/>
            <w:hideMark/>
          </w:tcPr>
          <w:p w14:paraId="38D79254" w14:textId="77777777" w:rsidR="00321D5E" w:rsidRDefault="00321D5E">
            <w:pPr>
              <w:jc w:val="center"/>
              <w:rPr>
                <w:sz w:val="16"/>
                <w:szCs w:val="16"/>
              </w:rPr>
            </w:pPr>
            <w:r>
              <w:rPr>
                <w:sz w:val="16"/>
                <w:szCs w:val="16"/>
              </w:rPr>
              <w:t>Договор 32 от 31.03.2016 (переменная часть)</w:t>
            </w:r>
          </w:p>
        </w:tc>
        <w:tc>
          <w:tcPr>
            <w:tcW w:w="0" w:type="auto"/>
            <w:vMerge/>
            <w:tcBorders>
              <w:top w:val="nil"/>
              <w:left w:val="single" w:sz="4" w:space="0" w:color="auto"/>
              <w:bottom w:val="single" w:sz="4" w:space="0" w:color="000000"/>
              <w:right w:val="single" w:sz="4" w:space="0" w:color="auto"/>
            </w:tcBorders>
            <w:vAlign w:val="center"/>
            <w:hideMark/>
          </w:tcPr>
          <w:p w14:paraId="41157BB4" w14:textId="77777777" w:rsidR="00321D5E" w:rsidRDefault="00321D5E">
            <w:pPr>
              <w:rPr>
                <w:sz w:val="16"/>
                <w:szCs w:val="16"/>
              </w:rPr>
            </w:pPr>
          </w:p>
        </w:tc>
        <w:tc>
          <w:tcPr>
            <w:tcW w:w="0" w:type="auto"/>
            <w:vMerge/>
            <w:tcBorders>
              <w:top w:val="nil"/>
              <w:left w:val="single" w:sz="4" w:space="0" w:color="auto"/>
              <w:bottom w:val="single" w:sz="4" w:space="0" w:color="000000"/>
              <w:right w:val="single" w:sz="4" w:space="0" w:color="auto"/>
            </w:tcBorders>
            <w:vAlign w:val="center"/>
            <w:hideMark/>
          </w:tcPr>
          <w:p w14:paraId="70378466" w14:textId="77777777" w:rsidR="00321D5E" w:rsidRDefault="00321D5E">
            <w:pPr>
              <w:rPr>
                <w:sz w:val="16"/>
                <w:szCs w:val="16"/>
              </w:rPr>
            </w:pPr>
          </w:p>
        </w:tc>
      </w:tr>
    </w:tbl>
    <w:p w14:paraId="3BB2AFBA" w14:textId="77777777" w:rsidR="00321D5E" w:rsidRDefault="00321D5E" w:rsidP="00945349">
      <w:pPr>
        <w:spacing w:before="40"/>
        <w:jc w:val="both"/>
      </w:pPr>
    </w:p>
    <w:p w14:paraId="30B04EAC" w14:textId="1D3D5709" w:rsidR="00FE65BF" w:rsidRPr="00EF07A5" w:rsidRDefault="00FE65BF" w:rsidP="000449EE">
      <w:pPr>
        <w:numPr>
          <w:ilvl w:val="1"/>
          <w:numId w:val="1"/>
        </w:numPr>
        <w:spacing w:before="40"/>
        <w:jc w:val="both"/>
        <w:rPr>
          <w:lang w:eastAsia="ru-RU"/>
        </w:rPr>
      </w:pPr>
      <w:r w:rsidRPr="00097C04">
        <w:rPr>
          <w:sz w:val="22"/>
          <w:szCs w:val="22"/>
          <w:lang w:eastAsia="ru-RU"/>
        </w:rPr>
        <w:t xml:space="preserve">Права требования Цедента по Договорам переходят к Цессионарию в полном объеме и на тех условиях, которые существовали в отношениях между Цедентом и Должниками на момент заключения настоящего Договора. К Цессионарию переходят права, обеспечивающие исполнение обязательства Должника, а также другие связанные с </w:t>
      </w:r>
      <w:r w:rsidRPr="00EF07A5">
        <w:rPr>
          <w:sz w:val="22"/>
          <w:szCs w:val="22"/>
          <w:lang w:eastAsia="ru-RU"/>
        </w:rPr>
        <w:t>требованием права, в том числе право на проценты за пользование денежными средствами, неустойки (пени, штрафы), госпошлина за рассмотрение Прав требований в судах и иные платежи, предусмотренные Договорами и действующим законодательством РФ, обязанность по уплате которых возложена на Должников и иных лиц.</w:t>
      </w:r>
    </w:p>
    <w:p w14:paraId="5540C86A" w14:textId="43D70674" w:rsidR="00007581" w:rsidRPr="00EF07A5" w:rsidRDefault="006D2556" w:rsidP="000449EE">
      <w:pPr>
        <w:numPr>
          <w:ilvl w:val="1"/>
          <w:numId w:val="1"/>
        </w:numPr>
        <w:spacing w:before="40"/>
        <w:jc w:val="both"/>
        <w:rPr>
          <w:lang w:eastAsia="ru-RU"/>
        </w:rPr>
      </w:pPr>
      <w:r w:rsidRPr="00EF07A5">
        <w:rPr>
          <w:lang w:eastAsia="ru-RU"/>
        </w:rPr>
        <w:t>Цедент не отвечает перед Цессионарием за неисполнение передаваемых прав требования и/или за непогашение дебиторской задолженности.</w:t>
      </w:r>
    </w:p>
    <w:p w14:paraId="07B94163" w14:textId="549C06E9" w:rsidR="006D2556" w:rsidRPr="00EF07A5" w:rsidRDefault="006D2556" w:rsidP="006D2556">
      <w:pPr>
        <w:numPr>
          <w:ilvl w:val="1"/>
          <w:numId w:val="1"/>
        </w:numPr>
        <w:spacing w:before="40"/>
        <w:jc w:val="both"/>
        <w:rPr>
          <w:lang w:eastAsia="ru-RU"/>
        </w:rPr>
      </w:pPr>
      <w:r w:rsidRPr="00EF07A5">
        <w:rPr>
          <w:lang w:eastAsia="ru-RU"/>
        </w:rPr>
        <w:t>Цедент не несет ответственности перед Цессионарием за недействительность передаваемых прав требования по Договору, а также не возмещает какие-либо убытки, связанные с их недействительностью.</w:t>
      </w:r>
    </w:p>
    <w:p w14:paraId="76C6EFCD" w14:textId="77777777" w:rsidR="00FE65BF" w:rsidRPr="00EF07A5" w:rsidRDefault="00FE65BF" w:rsidP="000449EE">
      <w:pPr>
        <w:numPr>
          <w:ilvl w:val="1"/>
          <w:numId w:val="1"/>
        </w:numPr>
        <w:spacing w:before="40"/>
        <w:jc w:val="both"/>
        <w:rPr>
          <w:lang w:eastAsia="ru-RU"/>
        </w:rPr>
      </w:pPr>
      <w:r w:rsidRPr="00EF07A5">
        <w:rPr>
          <w:sz w:val="22"/>
          <w:szCs w:val="22"/>
          <w:lang w:eastAsia="ru-RU"/>
        </w:rPr>
        <w:t>Права требования Цедента переходят к Цессионарию с момента поступления денежных средств на расчётный счет Цедента, указанный в ст. 13 настоящего Договора, в соответствии со ст.6 настоящего Договора.</w:t>
      </w:r>
    </w:p>
    <w:p w14:paraId="48EA8B13" w14:textId="77777777" w:rsidR="00FE65BF" w:rsidRPr="00EF07A5" w:rsidRDefault="00FE65BF" w:rsidP="000449EE">
      <w:pPr>
        <w:keepNext/>
        <w:numPr>
          <w:ilvl w:val="0"/>
          <w:numId w:val="1"/>
        </w:numPr>
        <w:spacing w:before="240"/>
        <w:jc w:val="center"/>
        <w:rPr>
          <w:b/>
        </w:rPr>
      </w:pPr>
      <w:r w:rsidRPr="00EF07A5">
        <w:rPr>
          <w:b/>
          <w:sz w:val="22"/>
          <w:szCs w:val="22"/>
        </w:rPr>
        <w:t>Права и обязанности Сторон</w:t>
      </w:r>
    </w:p>
    <w:p w14:paraId="68E63EA0" w14:textId="77777777" w:rsidR="00FE65BF" w:rsidRPr="00EF07A5" w:rsidRDefault="00FE65BF" w:rsidP="000449EE">
      <w:pPr>
        <w:numPr>
          <w:ilvl w:val="1"/>
          <w:numId w:val="1"/>
        </w:numPr>
        <w:spacing w:before="40"/>
        <w:jc w:val="both"/>
      </w:pPr>
      <w:r w:rsidRPr="00EF07A5">
        <w:rPr>
          <w:sz w:val="22"/>
          <w:szCs w:val="22"/>
        </w:rPr>
        <w:t xml:space="preserve">Цедент обязуется: </w:t>
      </w:r>
    </w:p>
    <w:p w14:paraId="63FD8173" w14:textId="77777777" w:rsidR="00FE65BF" w:rsidRPr="00EF07A5" w:rsidRDefault="00FE65BF" w:rsidP="000449EE">
      <w:pPr>
        <w:numPr>
          <w:ilvl w:val="2"/>
          <w:numId w:val="1"/>
        </w:numPr>
        <w:spacing w:before="40"/>
        <w:jc w:val="both"/>
      </w:pPr>
      <w:r w:rsidRPr="00EF07A5">
        <w:rPr>
          <w:sz w:val="22"/>
          <w:szCs w:val="22"/>
          <w:lang w:eastAsia="ru-RU"/>
        </w:rPr>
        <w:t xml:space="preserve">передать Цессионарию все имеющиеся документы, удостоверяющие Права требования, в порядке, сроки и составе, установленном Договором, а также указать, где находятся данные документы, если у Цедента они отсутствуют; </w:t>
      </w:r>
    </w:p>
    <w:p w14:paraId="0F5C0640" w14:textId="77777777" w:rsidR="00FE65BF" w:rsidRPr="00EF07A5" w:rsidRDefault="00FE65BF" w:rsidP="000449EE">
      <w:pPr>
        <w:numPr>
          <w:ilvl w:val="2"/>
          <w:numId w:val="1"/>
        </w:numPr>
        <w:spacing w:before="40"/>
        <w:jc w:val="both"/>
        <w:rPr>
          <w:lang w:eastAsia="ru-RU"/>
        </w:rPr>
      </w:pPr>
      <w:r w:rsidRPr="00EF07A5">
        <w:rPr>
          <w:sz w:val="22"/>
          <w:szCs w:val="22"/>
          <w:lang w:eastAsia="ru-RU"/>
        </w:rPr>
        <w:t>сообщить Цессионарию обо всех возможных возражениях Должников против требований Цедента, а также сообщить все иные сведения, имеющие значение для осуществления Прав требования;</w:t>
      </w:r>
    </w:p>
    <w:p w14:paraId="58688730" w14:textId="77777777" w:rsidR="00FE65BF" w:rsidRPr="00EF07A5" w:rsidRDefault="00FE65BF" w:rsidP="007668C2">
      <w:pPr>
        <w:numPr>
          <w:ilvl w:val="2"/>
          <w:numId w:val="1"/>
        </w:numPr>
        <w:spacing w:before="40"/>
        <w:jc w:val="both"/>
        <w:rPr>
          <w:lang w:eastAsia="ru-RU"/>
        </w:rPr>
      </w:pPr>
      <w:r w:rsidRPr="00EF07A5">
        <w:rPr>
          <w:sz w:val="22"/>
          <w:szCs w:val="22"/>
          <w:lang w:eastAsia="ru-RU"/>
        </w:rPr>
        <w:t>уведомить Должников о переходе Прав требования Цедента к Цессионарию в порядке и сроки, установленные настоящим Договором.</w:t>
      </w:r>
    </w:p>
    <w:p w14:paraId="645F5E5D" w14:textId="77777777" w:rsidR="00FE65BF" w:rsidRPr="00EF07A5" w:rsidRDefault="00FE65BF" w:rsidP="000449EE">
      <w:pPr>
        <w:numPr>
          <w:ilvl w:val="2"/>
          <w:numId w:val="1"/>
        </w:numPr>
        <w:spacing w:before="40"/>
        <w:jc w:val="both"/>
        <w:rPr>
          <w:lang w:eastAsia="ru-RU"/>
        </w:rPr>
      </w:pPr>
      <w:r w:rsidRPr="00EF07A5">
        <w:rPr>
          <w:sz w:val="22"/>
          <w:szCs w:val="22"/>
          <w:lang w:eastAsia="ru-RU"/>
        </w:rPr>
        <w:t>выполнять иные обязанности, установленные настоящим Договором.</w:t>
      </w:r>
    </w:p>
    <w:p w14:paraId="39B412C4" w14:textId="77777777" w:rsidR="00FE65BF" w:rsidRPr="00EF07A5" w:rsidRDefault="00FE65BF" w:rsidP="000449EE">
      <w:pPr>
        <w:numPr>
          <w:ilvl w:val="1"/>
          <w:numId w:val="1"/>
        </w:numPr>
        <w:spacing w:before="40"/>
        <w:jc w:val="both"/>
      </w:pPr>
      <w:r w:rsidRPr="00EF07A5">
        <w:rPr>
          <w:sz w:val="22"/>
          <w:szCs w:val="22"/>
        </w:rPr>
        <w:t>Цедент имеет право:</w:t>
      </w:r>
    </w:p>
    <w:p w14:paraId="4C40C225" w14:textId="77777777" w:rsidR="00FE65BF" w:rsidRPr="00EF07A5" w:rsidRDefault="00FE65BF" w:rsidP="000449EE">
      <w:pPr>
        <w:numPr>
          <w:ilvl w:val="2"/>
          <w:numId w:val="1"/>
        </w:numPr>
        <w:spacing w:before="40"/>
        <w:jc w:val="both"/>
      </w:pPr>
      <w:r w:rsidRPr="00EF07A5">
        <w:rPr>
          <w:sz w:val="22"/>
          <w:szCs w:val="22"/>
        </w:rPr>
        <w:t>требовать от Цессионария оплаты стоимости уступки Прав требования в порядке, размере и сроки, согласованные Сторонами в настоящем Договоре.</w:t>
      </w:r>
    </w:p>
    <w:p w14:paraId="6B64D038" w14:textId="77777777" w:rsidR="00FE65BF" w:rsidRPr="00EF07A5" w:rsidRDefault="00FE65BF" w:rsidP="000449EE">
      <w:pPr>
        <w:numPr>
          <w:ilvl w:val="1"/>
          <w:numId w:val="1"/>
        </w:numPr>
        <w:spacing w:before="40"/>
        <w:jc w:val="both"/>
      </w:pPr>
      <w:r w:rsidRPr="00EF07A5">
        <w:rPr>
          <w:sz w:val="22"/>
          <w:szCs w:val="22"/>
        </w:rPr>
        <w:t>Цессионарий обязуется:</w:t>
      </w:r>
    </w:p>
    <w:p w14:paraId="1594D8D3" w14:textId="00C1EB85" w:rsidR="00FE65BF" w:rsidRPr="00EF07A5" w:rsidRDefault="00FE65BF" w:rsidP="000449EE">
      <w:pPr>
        <w:numPr>
          <w:ilvl w:val="2"/>
          <w:numId w:val="1"/>
        </w:numPr>
        <w:spacing w:before="40"/>
        <w:jc w:val="both"/>
      </w:pPr>
      <w:r w:rsidRPr="00EF07A5">
        <w:rPr>
          <w:sz w:val="22"/>
          <w:szCs w:val="22"/>
          <w:lang w:eastAsia="ru-RU"/>
        </w:rPr>
        <w:t>оплатить уступку Прав требования в размере и на условиях, установленных настоящим Договором;</w:t>
      </w:r>
    </w:p>
    <w:p w14:paraId="0A4EE076" w14:textId="77777777" w:rsidR="00FE65BF" w:rsidRPr="00EF07A5" w:rsidRDefault="00FE65BF" w:rsidP="000449EE">
      <w:pPr>
        <w:numPr>
          <w:ilvl w:val="2"/>
          <w:numId w:val="1"/>
        </w:numPr>
        <w:spacing w:before="40"/>
        <w:jc w:val="both"/>
        <w:rPr>
          <w:lang w:eastAsia="ru-RU"/>
        </w:rPr>
      </w:pPr>
      <w:r w:rsidRPr="00EF07A5">
        <w:rPr>
          <w:sz w:val="22"/>
          <w:szCs w:val="22"/>
          <w:lang w:eastAsia="ru-RU"/>
        </w:rPr>
        <w:t>выполнять иные обязанности, установленные настоящим Договором.</w:t>
      </w:r>
    </w:p>
    <w:p w14:paraId="0F05BF20" w14:textId="77777777" w:rsidR="00FE65BF" w:rsidRPr="00EF07A5" w:rsidDel="00BF76F2" w:rsidRDefault="00FE65BF" w:rsidP="000449EE">
      <w:pPr>
        <w:numPr>
          <w:ilvl w:val="1"/>
          <w:numId w:val="1"/>
        </w:numPr>
        <w:spacing w:before="40"/>
        <w:jc w:val="both"/>
        <w:rPr>
          <w:lang w:eastAsia="ru-RU"/>
        </w:rPr>
      </w:pPr>
      <w:r w:rsidRPr="00EF07A5">
        <w:rPr>
          <w:sz w:val="22"/>
          <w:szCs w:val="22"/>
          <w:lang w:eastAsia="ru-RU"/>
        </w:rPr>
        <w:t>Цессионарий вправе:</w:t>
      </w:r>
    </w:p>
    <w:p w14:paraId="6A81E133" w14:textId="77777777" w:rsidR="00FE65BF" w:rsidRPr="00EF07A5" w:rsidRDefault="00FE65BF" w:rsidP="000449EE">
      <w:pPr>
        <w:numPr>
          <w:ilvl w:val="2"/>
          <w:numId w:val="1"/>
        </w:numPr>
        <w:spacing w:before="40"/>
        <w:jc w:val="both"/>
        <w:rPr>
          <w:lang w:eastAsia="ru-RU"/>
        </w:rPr>
      </w:pPr>
      <w:r w:rsidRPr="00EF07A5">
        <w:rPr>
          <w:sz w:val="22"/>
          <w:szCs w:val="22"/>
          <w:lang w:eastAsia="ru-RU"/>
        </w:rPr>
        <w:t>требовать от Цедента передачи всех документов, удостоверяющих Права требования;</w:t>
      </w:r>
    </w:p>
    <w:p w14:paraId="13A952AC" w14:textId="77777777" w:rsidR="00FE65BF" w:rsidRPr="00EF07A5" w:rsidRDefault="00FE65BF" w:rsidP="000449EE">
      <w:pPr>
        <w:numPr>
          <w:ilvl w:val="2"/>
          <w:numId w:val="1"/>
        </w:numPr>
        <w:spacing w:before="40"/>
        <w:jc w:val="both"/>
        <w:rPr>
          <w:lang w:eastAsia="ru-RU"/>
        </w:rPr>
      </w:pPr>
      <w:r w:rsidRPr="00EF07A5">
        <w:rPr>
          <w:sz w:val="22"/>
          <w:szCs w:val="22"/>
          <w:lang w:eastAsia="ru-RU"/>
        </w:rPr>
        <w:t>требовать от Цедента информации о возможных возражениях Должников против прав требования, а также иной информации, имеющей существенное значение для реализации Права требования.</w:t>
      </w:r>
    </w:p>
    <w:p w14:paraId="61D54E99" w14:textId="77777777" w:rsidR="00FE65BF" w:rsidRPr="00EF07A5" w:rsidRDefault="00FE65BF" w:rsidP="000449EE">
      <w:pPr>
        <w:keepNext/>
        <w:numPr>
          <w:ilvl w:val="0"/>
          <w:numId w:val="1"/>
        </w:numPr>
        <w:spacing w:before="240"/>
        <w:jc w:val="center"/>
        <w:rPr>
          <w:b/>
        </w:rPr>
      </w:pPr>
      <w:r w:rsidRPr="00EF07A5">
        <w:rPr>
          <w:b/>
          <w:sz w:val="22"/>
          <w:szCs w:val="22"/>
        </w:rPr>
        <w:t>Гарантии и заверения</w:t>
      </w:r>
    </w:p>
    <w:p w14:paraId="4F3533AD" w14:textId="77777777" w:rsidR="00FE65BF" w:rsidRPr="00EF07A5" w:rsidRDefault="00FE65BF" w:rsidP="000449EE">
      <w:pPr>
        <w:numPr>
          <w:ilvl w:val="1"/>
          <w:numId w:val="1"/>
        </w:numPr>
        <w:spacing w:before="40"/>
        <w:jc w:val="both"/>
      </w:pPr>
      <w:r w:rsidRPr="00EF07A5">
        <w:rPr>
          <w:sz w:val="22"/>
          <w:szCs w:val="22"/>
          <w:lang w:eastAsia="ru-RU"/>
        </w:rPr>
        <w:t>Цедент гарантирует:</w:t>
      </w:r>
    </w:p>
    <w:p w14:paraId="3C863C33" w14:textId="77777777" w:rsidR="00FE65BF" w:rsidRPr="00EF07A5" w:rsidRDefault="00FE65BF" w:rsidP="000449EE">
      <w:pPr>
        <w:numPr>
          <w:ilvl w:val="2"/>
          <w:numId w:val="1"/>
        </w:numPr>
        <w:jc w:val="both"/>
      </w:pPr>
      <w:r w:rsidRPr="00EF07A5">
        <w:rPr>
          <w:sz w:val="22"/>
          <w:szCs w:val="22"/>
        </w:rPr>
        <w:t xml:space="preserve">отсутствие между ним и </w:t>
      </w:r>
      <w:r w:rsidRPr="00EF07A5">
        <w:rPr>
          <w:sz w:val="22"/>
          <w:szCs w:val="22"/>
          <w:lang w:eastAsia="ru-RU"/>
        </w:rPr>
        <w:t>Должниками</w:t>
      </w:r>
      <w:r w:rsidRPr="00EF07A5">
        <w:rPr>
          <w:sz w:val="22"/>
          <w:szCs w:val="22"/>
        </w:rPr>
        <w:t xml:space="preserve"> соглашений и/или иных имеющих юридическую силу документов, препятствующих совершению уступки Прав требования, или устанавливающих запрет на совершение уступки Прав требования;</w:t>
      </w:r>
    </w:p>
    <w:p w14:paraId="04C03AEF" w14:textId="77777777" w:rsidR="00FE65BF" w:rsidRPr="00EF07A5" w:rsidRDefault="00FE65BF" w:rsidP="000449EE">
      <w:pPr>
        <w:numPr>
          <w:ilvl w:val="2"/>
          <w:numId w:val="1"/>
        </w:numPr>
        <w:jc w:val="both"/>
      </w:pPr>
      <w:r w:rsidRPr="00EF07A5">
        <w:rPr>
          <w:sz w:val="22"/>
          <w:szCs w:val="22"/>
        </w:rPr>
        <w:t xml:space="preserve">уведомление Цессионария о возможных возражениях </w:t>
      </w:r>
      <w:r w:rsidRPr="00EF07A5">
        <w:rPr>
          <w:sz w:val="22"/>
          <w:szCs w:val="22"/>
          <w:lang w:eastAsia="ru-RU"/>
        </w:rPr>
        <w:t>Должников</w:t>
      </w:r>
      <w:r w:rsidRPr="00EF07A5">
        <w:rPr>
          <w:sz w:val="22"/>
          <w:szCs w:val="22"/>
        </w:rPr>
        <w:t xml:space="preserve"> против требований Цедента, а также о любых утраченных документах, относящихся к уступаемым Правам требования;</w:t>
      </w:r>
    </w:p>
    <w:p w14:paraId="5DA1A476" w14:textId="77777777" w:rsidR="00FE65BF" w:rsidRPr="00EF07A5" w:rsidRDefault="00FE65BF" w:rsidP="000449EE">
      <w:pPr>
        <w:numPr>
          <w:ilvl w:val="2"/>
          <w:numId w:val="1"/>
        </w:numPr>
        <w:jc w:val="both"/>
      </w:pPr>
      <w:r w:rsidRPr="00EF07A5">
        <w:rPr>
          <w:sz w:val="22"/>
          <w:szCs w:val="22"/>
        </w:rPr>
        <w:t>что заключение настоящего Договора не является для него сделкой, совершенной под влиянием заблуждения, вследствие стечения тяжелых обстоятельств на крайне невыгодных условиях;</w:t>
      </w:r>
    </w:p>
    <w:p w14:paraId="1D2F2134" w14:textId="77777777" w:rsidR="00FE65BF" w:rsidRPr="00EF07A5" w:rsidRDefault="00FE65BF" w:rsidP="000449EE">
      <w:pPr>
        <w:numPr>
          <w:ilvl w:val="2"/>
          <w:numId w:val="1"/>
        </w:numPr>
        <w:jc w:val="both"/>
      </w:pPr>
      <w:r w:rsidRPr="00EF07A5">
        <w:rPr>
          <w:sz w:val="22"/>
          <w:szCs w:val="22"/>
        </w:rPr>
        <w:t xml:space="preserve">что им не заключены с третьими лицами аналогичные по своему предмету договоры об уступке Прав требования по Договорам, а также иные договоры и соглашения, которые могут воспрепятствовать Цессионарию в реализации им приобретаемых Прав требования к </w:t>
      </w:r>
      <w:r w:rsidRPr="00EF07A5">
        <w:rPr>
          <w:sz w:val="22"/>
          <w:szCs w:val="22"/>
          <w:lang w:eastAsia="ru-RU"/>
        </w:rPr>
        <w:t>Должникам</w:t>
      </w:r>
      <w:r w:rsidRPr="00EF07A5">
        <w:rPr>
          <w:sz w:val="22"/>
          <w:szCs w:val="22"/>
        </w:rPr>
        <w:t>.</w:t>
      </w:r>
    </w:p>
    <w:p w14:paraId="341995AB" w14:textId="77777777" w:rsidR="00FE65BF" w:rsidRPr="00EF07A5" w:rsidRDefault="00FE65BF" w:rsidP="000449EE">
      <w:pPr>
        <w:numPr>
          <w:ilvl w:val="2"/>
          <w:numId w:val="1"/>
        </w:numPr>
        <w:jc w:val="both"/>
      </w:pPr>
      <w:r w:rsidRPr="00EF07A5">
        <w:rPr>
          <w:sz w:val="22"/>
          <w:szCs w:val="22"/>
        </w:rPr>
        <w:t xml:space="preserve">в случае признания договоров, являющихся основанием возникновения дебиторской задолженности Должников Цедента, незаключенными или недействительными по любому основанию, предусмотренному законодательством, Стороны договорились считать, что Цессионарий приобрел права требования, возникающие из фактических действий (сделок) Цедента, совершенных им в предполагаемое исполнение указанных договоров. Об основаниях признания договоров незаключенными или недействительными на дату заключения договора Цеденту не известны. </w:t>
      </w:r>
    </w:p>
    <w:p w14:paraId="548F896D" w14:textId="77777777" w:rsidR="00FE65BF" w:rsidRPr="00EF07A5" w:rsidRDefault="00FE65BF" w:rsidP="000449EE">
      <w:pPr>
        <w:numPr>
          <w:ilvl w:val="1"/>
          <w:numId w:val="1"/>
        </w:numPr>
        <w:jc w:val="both"/>
      </w:pPr>
      <w:r w:rsidRPr="00EF07A5">
        <w:rPr>
          <w:sz w:val="22"/>
          <w:szCs w:val="22"/>
        </w:rPr>
        <w:t>Цессионарий гарантирует:</w:t>
      </w:r>
    </w:p>
    <w:p w14:paraId="2197FF4E" w14:textId="77777777" w:rsidR="00FE65BF" w:rsidRPr="00EF07A5" w:rsidRDefault="00FE65BF" w:rsidP="000449EE">
      <w:pPr>
        <w:numPr>
          <w:ilvl w:val="2"/>
          <w:numId w:val="1"/>
        </w:numPr>
        <w:jc w:val="both"/>
      </w:pPr>
      <w:r w:rsidRPr="00EF07A5">
        <w:rPr>
          <w:sz w:val="22"/>
          <w:szCs w:val="22"/>
        </w:rPr>
        <w:t>полную оплату совершенной уступки прав требования, на условиях, установленных Договором;</w:t>
      </w:r>
    </w:p>
    <w:p w14:paraId="5F2A0B9B" w14:textId="5273ED87" w:rsidR="00FE65BF" w:rsidRPr="00EF07A5" w:rsidRDefault="00FE65BF" w:rsidP="000449EE">
      <w:pPr>
        <w:numPr>
          <w:ilvl w:val="2"/>
          <w:numId w:val="1"/>
        </w:numPr>
        <w:jc w:val="both"/>
      </w:pPr>
      <w:r w:rsidRPr="00EF07A5">
        <w:rPr>
          <w:sz w:val="22"/>
          <w:szCs w:val="22"/>
        </w:rPr>
        <w:t>соблюдение всех прав Цедента в рамках настоящего Договора;</w:t>
      </w:r>
    </w:p>
    <w:p w14:paraId="446C28DD" w14:textId="691F12E3" w:rsidR="006D2556" w:rsidRPr="00EF07A5" w:rsidRDefault="006D2556" w:rsidP="006D2556">
      <w:pPr>
        <w:numPr>
          <w:ilvl w:val="2"/>
          <w:numId w:val="1"/>
        </w:numPr>
        <w:spacing w:before="40"/>
        <w:jc w:val="both"/>
      </w:pPr>
      <w:bookmarkStart w:id="0" w:name="_Hlk158812628"/>
      <w:r w:rsidRPr="00EF07A5">
        <w:t xml:space="preserve">факт ознакомления </w:t>
      </w:r>
      <w:r w:rsidR="00053255" w:rsidRPr="00EF07A5">
        <w:t xml:space="preserve">в полном объеме </w:t>
      </w:r>
      <w:r w:rsidRPr="00EF07A5">
        <w:t>со всеми имеющимися у Цедента документами, связанными с передаваемыми правами (требованиями, Имуществом), осведомлен о возможных рисках, связанных с неисполнением или недействительностью приобретаемых прав (требований), а также о рисках, связанных с отсутствием каких-либо документов в отношении приобретаемых прав (требований)</w:t>
      </w:r>
      <w:r w:rsidR="00053255" w:rsidRPr="00EF07A5">
        <w:t xml:space="preserve"> до момента заключения настоящего Договора</w:t>
      </w:r>
      <w:r w:rsidRPr="00EF07A5">
        <w:t>;</w:t>
      </w:r>
    </w:p>
    <w:bookmarkEnd w:id="0"/>
    <w:p w14:paraId="6B0C22F5" w14:textId="77777777" w:rsidR="00FE65BF" w:rsidRPr="00EF07A5" w:rsidRDefault="00FE65BF" w:rsidP="000449EE">
      <w:pPr>
        <w:numPr>
          <w:ilvl w:val="2"/>
          <w:numId w:val="1"/>
        </w:numPr>
        <w:jc w:val="both"/>
      </w:pPr>
      <w:r w:rsidRPr="00EF07A5">
        <w:rPr>
          <w:sz w:val="22"/>
          <w:szCs w:val="22"/>
        </w:rPr>
        <w:t>полное, исчерпывающее и достаточное изучение оснований возникновения Прав требования Цедента к Должникам, а также существовавших ранее и прекращенных к настоящему моменту прав требования, отсутствие сомнений в действительности Прав требования;</w:t>
      </w:r>
    </w:p>
    <w:p w14:paraId="4BA5EF30" w14:textId="77777777" w:rsidR="00FE65BF" w:rsidRPr="00EF07A5" w:rsidDel="005A3017" w:rsidRDefault="00FE65BF" w:rsidP="000449EE">
      <w:pPr>
        <w:keepNext/>
        <w:numPr>
          <w:ilvl w:val="0"/>
          <w:numId w:val="1"/>
        </w:numPr>
        <w:spacing w:before="240"/>
        <w:jc w:val="center"/>
        <w:rPr>
          <w:b/>
        </w:rPr>
      </w:pPr>
      <w:r w:rsidRPr="00EF07A5">
        <w:rPr>
          <w:b/>
          <w:sz w:val="22"/>
          <w:szCs w:val="22"/>
        </w:rPr>
        <w:t>Порядок исполнения Договора</w:t>
      </w:r>
    </w:p>
    <w:p w14:paraId="37D5EAB7" w14:textId="77777777" w:rsidR="00FE65BF" w:rsidRPr="00EF07A5" w:rsidRDefault="00FE65BF" w:rsidP="000449EE">
      <w:pPr>
        <w:numPr>
          <w:ilvl w:val="1"/>
          <w:numId w:val="1"/>
        </w:numPr>
        <w:jc w:val="both"/>
      </w:pPr>
      <w:r w:rsidRPr="00EF07A5">
        <w:rPr>
          <w:sz w:val="22"/>
          <w:szCs w:val="22"/>
        </w:rPr>
        <w:t>Цессионарий производит оплату Стоимости уступки Прав требования в соответствии со статьей 6 настоящего Договора.</w:t>
      </w:r>
    </w:p>
    <w:p w14:paraId="249A4600" w14:textId="77777777" w:rsidR="00FE65BF" w:rsidRPr="00EF07A5" w:rsidRDefault="00FE65BF" w:rsidP="000449EE">
      <w:pPr>
        <w:numPr>
          <w:ilvl w:val="1"/>
          <w:numId w:val="1"/>
        </w:numPr>
        <w:jc w:val="both"/>
      </w:pPr>
      <w:r w:rsidRPr="00EF07A5">
        <w:rPr>
          <w:sz w:val="22"/>
          <w:szCs w:val="22"/>
        </w:rPr>
        <w:t xml:space="preserve">В течение 20 (двадцати) рабочих дней </w:t>
      </w:r>
      <w:r w:rsidRPr="00EF07A5">
        <w:rPr>
          <w:sz w:val="22"/>
          <w:szCs w:val="22"/>
          <w:lang w:eastAsia="ru-RU"/>
        </w:rPr>
        <w:t>с момента поступления денежных средств на  счет Цедента, указанный в статье 13 настоящего Договора, в соответствии со статьей 6 настоящего Договора</w:t>
      </w:r>
      <w:r w:rsidRPr="00EF07A5">
        <w:rPr>
          <w:sz w:val="22"/>
          <w:szCs w:val="22"/>
        </w:rPr>
        <w:t xml:space="preserve">, Цедент уведомляет </w:t>
      </w:r>
      <w:r w:rsidRPr="00EF07A5">
        <w:rPr>
          <w:sz w:val="22"/>
          <w:szCs w:val="22"/>
          <w:lang w:eastAsia="ru-RU"/>
        </w:rPr>
        <w:t>Должников</w:t>
      </w:r>
      <w:r w:rsidRPr="00EF07A5">
        <w:rPr>
          <w:sz w:val="22"/>
          <w:szCs w:val="22"/>
        </w:rPr>
        <w:t xml:space="preserve"> о состоявшейся уступке Прав требования. Уведомление </w:t>
      </w:r>
      <w:r w:rsidRPr="00EF07A5">
        <w:rPr>
          <w:sz w:val="22"/>
          <w:szCs w:val="22"/>
          <w:lang w:eastAsia="ru-RU"/>
        </w:rPr>
        <w:t>Должников</w:t>
      </w:r>
      <w:r w:rsidRPr="00EF07A5">
        <w:rPr>
          <w:sz w:val="22"/>
          <w:szCs w:val="22"/>
        </w:rPr>
        <w:t xml:space="preserve"> оформляется на бланке Цедента и содержит следующие обязательные реквизиты, элементы содержания и приложения:</w:t>
      </w:r>
    </w:p>
    <w:p w14:paraId="4D7C2778" w14:textId="77777777" w:rsidR="00FE65BF" w:rsidRPr="00EF07A5" w:rsidRDefault="00FE65BF" w:rsidP="000449EE">
      <w:pPr>
        <w:numPr>
          <w:ilvl w:val="2"/>
          <w:numId w:val="1"/>
        </w:numPr>
        <w:jc w:val="both"/>
      </w:pPr>
      <w:r w:rsidRPr="00EF07A5">
        <w:rPr>
          <w:sz w:val="22"/>
          <w:szCs w:val="22"/>
        </w:rPr>
        <w:t>дату уведомления;</w:t>
      </w:r>
    </w:p>
    <w:p w14:paraId="2F030CA6" w14:textId="77777777" w:rsidR="00FE65BF" w:rsidRPr="00EF07A5" w:rsidRDefault="00FE65BF" w:rsidP="00941691">
      <w:pPr>
        <w:numPr>
          <w:ilvl w:val="2"/>
          <w:numId w:val="1"/>
        </w:numPr>
        <w:jc w:val="both"/>
      </w:pPr>
      <w:r w:rsidRPr="00EF07A5">
        <w:rPr>
          <w:sz w:val="22"/>
          <w:szCs w:val="22"/>
        </w:rPr>
        <w:t xml:space="preserve">тему: «Уведомление о состоявшейся уступке прав требования (цессии) по </w:t>
      </w:r>
      <w:r w:rsidRPr="00EF07A5">
        <w:rPr>
          <w:sz w:val="22"/>
          <w:szCs w:val="22"/>
          <w:lang w:eastAsia="ru-RU"/>
        </w:rPr>
        <w:t>Договору об уступке прав требования (цессии) от «___»_______20</w:t>
      </w:r>
      <w:r w:rsidR="00431441" w:rsidRPr="00EF07A5">
        <w:rPr>
          <w:sz w:val="22"/>
          <w:szCs w:val="22"/>
          <w:lang w:eastAsia="ru-RU"/>
        </w:rPr>
        <w:t>__</w:t>
      </w:r>
      <w:r w:rsidRPr="00EF07A5">
        <w:rPr>
          <w:sz w:val="22"/>
          <w:szCs w:val="22"/>
          <w:lang w:eastAsia="ru-RU"/>
        </w:rPr>
        <w:t xml:space="preserve"> г.</w:t>
      </w:r>
      <w:r w:rsidRPr="00EF07A5">
        <w:rPr>
          <w:sz w:val="22"/>
          <w:szCs w:val="22"/>
        </w:rPr>
        <w:t>»;</w:t>
      </w:r>
    </w:p>
    <w:p w14:paraId="2308FEEB" w14:textId="77777777" w:rsidR="00FE65BF" w:rsidRPr="00EF07A5" w:rsidRDefault="00FE65BF" w:rsidP="000449EE">
      <w:pPr>
        <w:numPr>
          <w:ilvl w:val="2"/>
          <w:numId w:val="1"/>
        </w:numPr>
        <w:jc w:val="both"/>
      </w:pPr>
      <w:r w:rsidRPr="00EF07A5">
        <w:rPr>
          <w:sz w:val="22"/>
          <w:szCs w:val="22"/>
        </w:rPr>
        <w:t xml:space="preserve">произвольный текст, указывающий на совершение Цедентом и Цессионарием сделки по уступке Прав требования; </w:t>
      </w:r>
    </w:p>
    <w:p w14:paraId="2B284335" w14:textId="77777777" w:rsidR="00FE65BF" w:rsidRPr="00EF07A5" w:rsidRDefault="00FE65BF" w:rsidP="009072DC">
      <w:pPr>
        <w:numPr>
          <w:ilvl w:val="2"/>
          <w:numId w:val="1"/>
        </w:numPr>
        <w:jc w:val="both"/>
      </w:pPr>
      <w:r w:rsidRPr="00EF07A5">
        <w:rPr>
          <w:sz w:val="22"/>
          <w:szCs w:val="22"/>
        </w:rPr>
        <w:t>ссылку на настоящий Договор, с указанием даты совершения, сведений о Цессионарии (Ф.И.О., место регистрации);</w:t>
      </w:r>
    </w:p>
    <w:p w14:paraId="42A706D2" w14:textId="77777777" w:rsidR="00FE65BF" w:rsidRPr="00EF07A5" w:rsidRDefault="00FE65BF" w:rsidP="000449EE">
      <w:pPr>
        <w:numPr>
          <w:ilvl w:val="2"/>
          <w:numId w:val="1"/>
        </w:numPr>
        <w:jc w:val="both"/>
      </w:pPr>
      <w:r w:rsidRPr="00EF07A5">
        <w:rPr>
          <w:sz w:val="22"/>
          <w:szCs w:val="22"/>
        </w:rPr>
        <w:t>подпись Цедента;</w:t>
      </w:r>
    </w:p>
    <w:p w14:paraId="1CBD7378" w14:textId="77777777" w:rsidR="00FE65BF" w:rsidRPr="00EF07A5" w:rsidRDefault="00FE65BF" w:rsidP="000449EE">
      <w:pPr>
        <w:numPr>
          <w:ilvl w:val="2"/>
          <w:numId w:val="1"/>
        </w:numPr>
        <w:jc w:val="both"/>
      </w:pPr>
      <w:r w:rsidRPr="00EF07A5">
        <w:rPr>
          <w:sz w:val="22"/>
          <w:szCs w:val="22"/>
        </w:rPr>
        <w:t>оттиск печати Цедента.</w:t>
      </w:r>
    </w:p>
    <w:p w14:paraId="2B037985" w14:textId="77777777" w:rsidR="00FE65BF" w:rsidRPr="00EF07A5" w:rsidRDefault="00FE65BF" w:rsidP="00C4595E">
      <w:pPr>
        <w:pStyle w:val="a6"/>
        <w:numPr>
          <w:ilvl w:val="1"/>
          <w:numId w:val="2"/>
        </w:numPr>
        <w:tabs>
          <w:tab w:val="clear" w:pos="360"/>
          <w:tab w:val="num" w:pos="601"/>
        </w:tabs>
        <w:ind w:left="601" w:hanging="601"/>
        <w:jc w:val="both"/>
      </w:pPr>
      <w:r w:rsidRPr="00EF07A5">
        <w:rPr>
          <w:sz w:val="22"/>
          <w:szCs w:val="22"/>
        </w:rPr>
        <w:t xml:space="preserve">В течение 10 (десяти) рабочих дней </w:t>
      </w:r>
      <w:r w:rsidRPr="00EF07A5">
        <w:rPr>
          <w:sz w:val="22"/>
          <w:szCs w:val="22"/>
          <w:lang w:eastAsia="ru-RU"/>
        </w:rPr>
        <w:t xml:space="preserve">с момента </w:t>
      </w:r>
      <w:r w:rsidR="00DC3174" w:rsidRPr="00EF07A5">
        <w:rPr>
          <w:sz w:val="22"/>
          <w:szCs w:val="22"/>
          <w:lang w:eastAsia="ru-RU"/>
        </w:rPr>
        <w:t>оплаты</w:t>
      </w:r>
      <w:r w:rsidRPr="00EF07A5">
        <w:rPr>
          <w:sz w:val="22"/>
          <w:szCs w:val="22"/>
          <w:lang w:eastAsia="ru-RU"/>
        </w:rPr>
        <w:t xml:space="preserve"> настоящего Договора </w:t>
      </w:r>
      <w:r w:rsidRPr="00EF07A5">
        <w:rPr>
          <w:sz w:val="22"/>
          <w:szCs w:val="22"/>
        </w:rPr>
        <w:t xml:space="preserve">Цедент передаёт Цессионарию полный комплект документов, подтверждающих Права требования Цедента к </w:t>
      </w:r>
      <w:r w:rsidRPr="00EF07A5">
        <w:rPr>
          <w:sz w:val="22"/>
          <w:szCs w:val="22"/>
          <w:lang w:eastAsia="ru-RU"/>
        </w:rPr>
        <w:t>Должникам, при отсутствии каких-либо документов и невозможности их передачи – указывает, где они находятся и на каком основании</w:t>
      </w:r>
      <w:r w:rsidRPr="00EF07A5">
        <w:rPr>
          <w:sz w:val="22"/>
          <w:szCs w:val="22"/>
        </w:rPr>
        <w:t xml:space="preserve">. </w:t>
      </w:r>
      <w:r w:rsidRPr="00EF07A5">
        <w:rPr>
          <w:sz w:val="22"/>
          <w:szCs w:val="22"/>
          <w:lang w:eastAsia="ru-RU"/>
        </w:rPr>
        <w:t>Передача указанных в настоящем пункте документов оформляется путем подписания Сторонами Акта приема-передачи (далее по тексту – «Акт»).</w:t>
      </w:r>
    </w:p>
    <w:p w14:paraId="3F599C43" w14:textId="77777777" w:rsidR="00FE65BF" w:rsidRPr="00EF07A5" w:rsidRDefault="00FE65BF" w:rsidP="00BF2CBF">
      <w:pPr>
        <w:numPr>
          <w:ilvl w:val="1"/>
          <w:numId w:val="2"/>
        </w:numPr>
        <w:tabs>
          <w:tab w:val="clear" w:pos="360"/>
          <w:tab w:val="num" w:pos="601"/>
          <w:tab w:val="num" w:pos="650"/>
        </w:tabs>
        <w:ind w:left="650" w:hanging="650"/>
        <w:jc w:val="both"/>
      </w:pPr>
      <w:r w:rsidRPr="00EF07A5">
        <w:rPr>
          <w:sz w:val="22"/>
          <w:szCs w:val="22"/>
        </w:rPr>
        <w:t xml:space="preserve">В случае несоответствия комплекта документов перечню документов, подтверждающих права требования, о данном обстоятельстве Цессионарий уведомляет Цедента, и последний обязан устранить допущенное несоответствие комплекта документов в срок, не позднее 5 (пяти) дней с даты получения уведомления от Цессионария. </w:t>
      </w:r>
    </w:p>
    <w:p w14:paraId="6BCC91FA" w14:textId="77777777" w:rsidR="00FE65BF" w:rsidRPr="00EF07A5" w:rsidRDefault="00FE65BF" w:rsidP="000449EE">
      <w:pPr>
        <w:numPr>
          <w:ilvl w:val="1"/>
          <w:numId w:val="2"/>
        </w:numPr>
        <w:tabs>
          <w:tab w:val="clear" w:pos="360"/>
          <w:tab w:val="num" w:pos="650"/>
        </w:tabs>
        <w:ind w:left="650" w:hanging="650"/>
        <w:jc w:val="both"/>
      </w:pPr>
      <w:r w:rsidRPr="00EF07A5">
        <w:rPr>
          <w:sz w:val="22"/>
          <w:szCs w:val="22"/>
        </w:rPr>
        <w:t>Завершение исполнения Сторонами обязательств, касающихся совершения сделки по уступке Прав требования, являющейся предметом настоящего Договора, заключается в следующем:</w:t>
      </w:r>
    </w:p>
    <w:p w14:paraId="22090348" w14:textId="77777777" w:rsidR="00FE65BF" w:rsidRPr="00EF07A5" w:rsidRDefault="00FE65BF" w:rsidP="00BF2CBF">
      <w:pPr>
        <w:numPr>
          <w:ilvl w:val="2"/>
          <w:numId w:val="2"/>
        </w:numPr>
        <w:jc w:val="both"/>
      </w:pPr>
      <w:r w:rsidRPr="00EF07A5">
        <w:rPr>
          <w:sz w:val="22"/>
          <w:szCs w:val="22"/>
        </w:rPr>
        <w:t>для Цедента – в передаче Цессионарию всех документов, подтверждающих Права требования, а также исполнение обязательств, предусмотренных пунктом 5.2. настоящего Договора.</w:t>
      </w:r>
    </w:p>
    <w:p w14:paraId="4ECFA484" w14:textId="77777777" w:rsidR="00FE65BF" w:rsidRPr="00EF07A5" w:rsidRDefault="00FE65BF" w:rsidP="000449EE">
      <w:pPr>
        <w:numPr>
          <w:ilvl w:val="2"/>
          <w:numId w:val="2"/>
        </w:numPr>
        <w:jc w:val="both"/>
      </w:pPr>
      <w:r w:rsidRPr="00EF07A5">
        <w:rPr>
          <w:sz w:val="22"/>
          <w:szCs w:val="22"/>
        </w:rPr>
        <w:t>для Цессионария – в полной оплате Стоимости уступки прав требования.</w:t>
      </w:r>
    </w:p>
    <w:p w14:paraId="0EE7411C" w14:textId="77777777" w:rsidR="00FE65BF" w:rsidRPr="00EF07A5" w:rsidRDefault="00FE65BF" w:rsidP="007668C2">
      <w:pPr>
        <w:numPr>
          <w:ilvl w:val="1"/>
          <w:numId w:val="2"/>
        </w:numPr>
        <w:tabs>
          <w:tab w:val="clear" w:pos="360"/>
          <w:tab w:val="num" w:pos="650"/>
        </w:tabs>
        <w:ind w:left="650" w:hanging="650"/>
        <w:jc w:val="both"/>
      </w:pPr>
      <w:r w:rsidRPr="00EF07A5">
        <w:rPr>
          <w:sz w:val="22"/>
          <w:szCs w:val="22"/>
        </w:rPr>
        <w:t>Исполнение Сторонами обязательств, указанных в пункте 5.4. Договора не освобождает Стороны от исполнения иных установленных настоящим Договором обязательств, касающихся уплаты неустойки и иных действий.</w:t>
      </w:r>
    </w:p>
    <w:p w14:paraId="58B98AE3" w14:textId="77777777" w:rsidR="00FE65BF" w:rsidRPr="00EF07A5" w:rsidRDefault="00FE65BF" w:rsidP="000449EE">
      <w:pPr>
        <w:keepNext/>
        <w:numPr>
          <w:ilvl w:val="0"/>
          <w:numId w:val="1"/>
        </w:numPr>
        <w:spacing w:before="240"/>
        <w:jc w:val="center"/>
        <w:rPr>
          <w:b/>
        </w:rPr>
      </w:pPr>
      <w:r w:rsidRPr="00EF07A5">
        <w:rPr>
          <w:b/>
          <w:sz w:val="22"/>
          <w:szCs w:val="22"/>
        </w:rPr>
        <w:t>Порядок проведения расчетов</w:t>
      </w:r>
    </w:p>
    <w:p w14:paraId="61121DC0" w14:textId="77777777" w:rsidR="00FE65BF" w:rsidRPr="00EF07A5" w:rsidRDefault="00FE65BF" w:rsidP="005E4675">
      <w:pPr>
        <w:numPr>
          <w:ilvl w:val="1"/>
          <w:numId w:val="1"/>
        </w:numPr>
        <w:spacing w:before="40"/>
        <w:jc w:val="both"/>
        <w:rPr>
          <w:spacing w:val="1"/>
        </w:rPr>
      </w:pPr>
      <w:r w:rsidRPr="00EF07A5">
        <w:rPr>
          <w:spacing w:val="1"/>
          <w:sz w:val="22"/>
          <w:szCs w:val="22"/>
        </w:rPr>
        <w:t xml:space="preserve">За уступку Прав требования Цессионарий выплачивает Цеденту денежную сумму в размере </w:t>
      </w:r>
      <w:r w:rsidRPr="00EF07A5">
        <w:rPr>
          <w:sz w:val="22"/>
          <w:szCs w:val="22"/>
        </w:rPr>
        <w:t>____________________________________</w:t>
      </w:r>
      <w:r w:rsidRPr="00EF07A5">
        <w:rPr>
          <w:spacing w:val="1"/>
          <w:sz w:val="22"/>
          <w:szCs w:val="22"/>
        </w:rPr>
        <w:t xml:space="preserve"> (Стоимость уступки прав требования) без НДС, в связи с отсутствием налогооблагаемой базы.</w:t>
      </w:r>
    </w:p>
    <w:p w14:paraId="0F0C2F30" w14:textId="77777777" w:rsidR="00FE65BF" w:rsidRPr="00EF07A5" w:rsidRDefault="00FE65BF" w:rsidP="000471A6">
      <w:pPr>
        <w:numPr>
          <w:ilvl w:val="1"/>
          <w:numId w:val="1"/>
        </w:numPr>
        <w:spacing w:before="40"/>
        <w:jc w:val="both"/>
        <w:rPr>
          <w:spacing w:val="1"/>
        </w:rPr>
      </w:pPr>
      <w:r w:rsidRPr="00EF07A5">
        <w:rPr>
          <w:spacing w:val="1"/>
          <w:sz w:val="22"/>
          <w:szCs w:val="22"/>
        </w:rPr>
        <w:t>До заключения настоящего Договора для участия в торгах по продаже имущества Прав требования Цессионарий платёжным поручением № ___ от «__» ________20</w:t>
      </w:r>
      <w:r w:rsidR="00431441" w:rsidRPr="00EF07A5">
        <w:rPr>
          <w:spacing w:val="1"/>
          <w:sz w:val="22"/>
          <w:szCs w:val="22"/>
        </w:rPr>
        <w:t>__</w:t>
      </w:r>
      <w:r w:rsidRPr="00EF07A5">
        <w:rPr>
          <w:spacing w:val="1"/>
          <w:sz w:val="22"/>
          <w:szCs w:val="22"/>
        </w:rPr>
        <w:t xml:space="preserve"> года на расчётный счёт Организатора торгов перечислил денежные средства в размере ____________________ в качестве задатка. Указанный в настоящем пункте задаток засчитывается в счёт оплаты Стоимости уступки прав требования.</w:t>
      </w:r>
    </w:p>
    <w:p w14:paraId="617AEF25" w14:textId="77777777" w:rsidR="00FE65BF" w:rsidRPr="00EF07A5" w:rsidRDefault="00FE65BF" w:rsidP="005E4675">
      <w:pPr>
        <w:numPr>
          <w:ilvl w:val="1"/>
          <w:numId w:val="1"/>
        </w:numPr>
        <w:spacing w:before="40"/>
        <w:jc w:val="both"/>
        <w:rPr>
          <w:spacing w:val="1"/>
        </w:rPr>
      </w:pPr>
      <w:r w:rsidRPr="00EF07A5">
        <w:rPr>
          <w:spacing w:val="1"/>
          <w:sz w:val="22"/>
          <w:szCs w:val="22"/>
        </w:rPr>
        <w:t xml:space="preserve">Цессионарий обязуется внести сумму в размере </w:t>
      </w:r>
      <w:r w:rsidRPr="00EF07A5">
        <w:rPr>
          <w:b/>
          <w:spacing w:val="1"/>
          <w:sz w:val="22"/>
          <w:szCs w:val="22"/>
        </w:rPr>
        <w:t xml:space="preserve">______________________ </w:t>
      </w:r>
      <w:r w:rsidRPr="00EF07A5">
        <w:rPr>
          <w:spacing w:val="1"/>
          <w:sz w:val="22"/>
          <w:szCs w:val="22"/>
        </w:rPr>
        <w:t>в качестве оплаты Стоимости уступки прав требования в течение 30 (тридцати) дней</w:t>
      </w:r>
      <w:r w:rsidRPr="00EF07A5">
        <w:rPr>
          <w:color w:val="FF0000"/>
          <w:spacing w:val="1"/>
          <w:sz w:val="22"/>
          <w:szCs w:val="22"/>
        </w:rPr>
        <w:t xml:space="preserve"> </w:t>
      </w:r>
      <w:r w:rsidRPr="00EF07A5">
        <w:rPr>
          <w:spacing w:val="1"/>
          <w:sz w:val="22"/>
          <w:szCs w:val="22"/>
        </w:rPr>
        <w:t>со дня подписания настоящего Договора на расчётный счёт Цедента.</w:t>
      </w:r>
    </w:p>
    <w:p w14:paraId="44354CD0" w14:textId="77777777" w:rsidR="00FE65BF" w:rsidRPr="00EF07A5" w:rsidRDefault="00FE65BF" w:rsidP="000449EE">
      <w:pPr>
        <w:numPr>
          <w:ilvl w:val="1"/>
          <w:numId w:val="1"/>
        </w:numPr>
        <w:spacing w:before="40"/>
        <w:jc w:val="both"/>
        <w:rPr>
          <w:spacing w:val="1"/>
        </w:rPr>
      </w:pPr>
      <w:r w:rsidRPr="00EF07A5">
        <w:rPr>
          <w:spacing w:val="1"/>
          <w:sz w:val="22"/>
          <w:szCs w:val="22"/>
        </w:rPr>
        <w:t>Все платежи в рамках настоящего Договора осуществляются, по общему правилу, в безналичном порядке; форма безналичных расчетов – расчеты платежными поручениями. Стороны вправе избрать иную не запрещенную законом форму расчетов, путем внесения в настоящий Договор соответствующих изменений.</w:t>
      </w:r>
    </w:p>
    <w:p w14:paraId="4BD09064" w14:textId="77777777" w:rsidR="00FE65BF" w:rsidRPr="00EF07A5" w:rsidRDefault="00FE65BF" w:rsidP="000449EE">
      <w:pPr>
        <w:numPr>
          <w:ilvl w:val="1"/>
          <w:numId w:val="1"/>
        </w:numPr>
        <w:spacing w:before="40"/>
        <w:jc w:val="both"/>
        <w:rPr>
          <w:spacing w:val="1"/>
        </w:rPr>
      </w:pPr>
      <w:r w:rsidRPr="00EF07A5">
        <w:rPr>
          <w:spacing w:val="1"/>
          <w:sz w:val="22"/>
          <w:szCs w:val="22"/>
        </w:rPr>
        <w:t>Обязательства по проведению расчетов считаются исполненными с момента поступления денежных средств на расчетный счет Цедента.</w:t>
      </w:r>
    </w:p>
    <w:p w14:paraId="1B403B73" w14:textId="77777777" w:rsidR="00FE65BF" w:rsidRPr="00EF07A5" w:rsidRDefault="00FE65BF" w:rsidP="000449EE">
      <w:pPr>
        <w:numPr>
          <w:ilvl w:val="1"/>
          <w:numId w:val="1"/>
        </w:numPr>
        <w:spacing w:before="40"/>
        <w:jc w:val="both"/>
        <w:rPr>
          <w:spacing w:val="1"/>
        </w:rPr>
      </w:pPr>
      <w:r w:rsidRPr="00EF07A5">
        <w:rPr>
          <w:spacing w:val="1"/>
          <w:sz w:val="22"/>
          <w:szCs w:val="22"/>
        </w:rPr>
        <w:t>Каждая Сторона самостоятельно несет расходы, связанные с открытием и обслуживанием расчетного счета и совершением платежей, а также обязанность по уплате соответствующих платежей в бюджет Российской Федерации.</w:t>
      </w:r>
    </w:p>
    <w:p w14:paraId="0A356C91" w14:textId="77777777" w:rsidR="00FE65BF" w:rsidRPr="00EF07A5" w:rsidRDefault="00FE65BF" w:rsidP="000449EE">
      <w:pPr>
        <w:numPr>
          <w:ilvl w:val="0"/>
          <w:numId w:val="1"/>
        </w:numPr>
        <w:spacing w:before="120"/>
        <w:jc w:val="center"/>
        <w:rPr>
          <w:b/>
        </w:rPr>
      </w:pPr>
      <w:r w:rsidRPr="00EF07A5">
        <w:rPr>
          <w:b/>
          <w:sz w:val="22"/>
          <w:szCs w:val="22"/>
        </w:rPr>
        <w:t>Ответственность Сторон</w:t>
      </w:r>
    </w:p>
    <w:p w14:paraId="3E92BC96" w14:textId="77777777" w:rsidR="00FE65BF" w:rsidRPr="00EF07A5" w:rsidRDefault="00FE65BF" w:rsidP="000449EE">
      <w:pPr>
        <w:numPr>
          <w:ilvl w:val="1"/>
          <w:numId w:val="1"/>
        </w:numPr>
        <w:spacing w:before="40"/>
        <w:jc w:val="both"/>
        <w:rPr>
          <w:spacing w:val="1"/>
        </w:rPr>
      </w:pPr>
      <w:r w:rsidRPr="00EF07A5">
        <w:rPr>
          <w:spacing w:val="1"/>
          <w:sz w:val="22"/>
          <w:szCs w:val="22"/>
        </w:rPr>
        <w:t>При нарушении обязательств, вытекающих из настоящего Договора, Стороны несут ответственность в соответствии с действующим российским законодательством и настоящим Договором.</w:t>
      </w:r>
    </w:p>
    <w:p w14:paraId="1E598C07" w14:textId="77777777" w:rsidR="00FE65BF" w:rsidRPr="00EF07A5" w:rsidRDefault="00FE65BF" w:rsidP="000449EE">
      <w:pPr>
        <w:numPr>
          <w:ilvl w:val="1"/>
          <w:numId w:val="1"/>
        </w:numPr>
        <w:spacing w:before="40"/>
        <w:jc w:val="both"/>
        <w:rPr>
          <w:spacing w:val="1"/>
        </w:rPr>
      </w:pPr>
      <w:r w:rsidRPr="00EF07A5">
        <w:rPr>
          <w:spacing w:val="1"/>
          <w:sz w:val="22"/>
          <w:szCs w:val="22"/>
        </w:rPr>
        <w:t>В случае нарушения Цессионарием срока и порядка оплаты он уплачивает Цеденту неустойку в размере 0,1% (Ноль целых и одна десятая процента) в день от цены договора.</w:t>
      </w:r>
    </w:p>
    <w:p w14:paraId="6C5DB198" w14:textId="77777777" w:rsidR="00FE65BF" w:rsidRPr="00EF07A5" w:rsidRDefault="00FE65BF" w:rsidP="000449EE">
      <w:pPr>
        <w:numPr>
          <w:ilvl w:val="1"/>
          <w:numId w:val="1"/>
        </w:numPr>
        <w:spacing w:before="40"/>
        <w:jc w:val="both"/>
        <w:rPr>
          <w:spacing w:val="1"/>
        </w:rPr>
      </w:pPr>
      <w:r w:rsidRPr="00EF07A5">
        <w:rPr>
          <w:spacing w:val="1"/>
          <w:sz w:val="22"/>
          <w:szCs w:val="22"/>
        </w:rPr>
        <w:t>Уплата неустойки не освобождает виновную Сторону от исполнения своих обязательств по настоящему Договору.</w:t>
      </w:r>
    </w:p>
    <w:p w14:paraId="6173183E" w14:textId="77777777" w:rsidR="00FE65BF" w:rsidRPr="00EF07A5" w:rsidRDefault="00FE65BF" w:rsidP="000449EE">
      <w:pPr>
        <w:numPr>
          <w:ilvl w:val="1"/>
          <w:numId w:val="1"/>
        </w:numPr>
        <w:spacing w:before="40"/>
        <w:jc w:val="both"/>
        <w:rPr>
          <w:spacing w:val="1"/>
        </w:rPr>
      </w:pPr>
      <w:r w:rsidRPr="00EF07A5">
        <w:rPr>
          <w:spacing w:val="1"/>
          <w:sz w:val="22"/>
          <w:szCs w:val="22"/>
        </w:rPr>
        <w:t>В случае уклонения Цессионария от оплаты Стоимости уступки прав требования в указанный в п. 6. настоящего Договора срок, настоящий Договор расторгается, а Покупатель теряет право на получение Прав требования и утрачивает внесённый им задаток, указанный в п. 6.2. настоящего Договора</w:t>
      </w:r>
    </w:p>
    <w:p w14:paraId="1775DE77" w14:textId="77777777" w:rsidR="00FE65BF" w:rsidRPr="00EF07A5" w:rsidRDefault="00FE65BF" w:rsidP="000449EE">
      <w:pPr>
        <w:keepNext/>
        <w:numPr>
          <w:ilvl w:val="0"/>
          <w:numId w:val="1"/>
        </w:numPr>
        <w:spacing w:before="240"/>
        <w:jc w:val="center"/>
      </w:pPr>
      <w:r w:rsidRPr="00EF07A5">
        <w:rPr>
          <w:b/>
          <w:sz w:val="22"/>
          <w:szCs w:val="22"/>
        </w:rPr>
        <w:t>Обстоятельства непреодолимой силы</w:t>
      </w:r>
      <w:r w:rsidRPr="00EF07A5" w:rsidDel="008C34BF">
        <w:rPr>
          <w:b/>
          <w:sz w:val="22"/>
          <w:szCs w:val="22"/>
        </w:rPr>
        <w:t xml:space="preserve"> </w:t>
      </w:r>
    </w:p>
    <w:p w14:paraId="1FE429D7" w14:textId="77777777" w:rsidR="00FE65BF" w:rsidRPr="00EF07A5" w:rsidRDefault="00FE65BF" w:rsidP="000449EE">
      <w:pPr>
        <w:numPr>
          <w:ilvl w:val="1"/>
          <w:numId w:val="1"/>
        </w:numPr>
        <w:spacing w:before="40"/>
        <w:jc w:val="both"/>
        <w:rPr>
          <w:spacing w:val="1"/>
        </w:rPr>
      </w:pPr>
      <w:r w:rsidRPr="00EF07A5">
        <w:rPr>
          <w:spacing w:val="1"/>
          <w:sz w:val="22"/>
          <w:szCs w:val="22"/>
        </w:rPr>
        <w:t>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возникших после заключения Договора, в результате событий чрезвычайного характера, наступление которых Сторона, не выполнившая обязательств полностью или частично, не могла ни предвидеть, ни предотвратить (форс-мажор). К обстоятельствам непреодолимой силы относятся также пожары, наводнения, стихийные бедствия, военные действия, действия и акты государственных органов законодательной и исполнительной власти, направленные на невозможность исполнения Сторонами своих обязательств по настоящему Договору.</w:t>
      </w:r>
    </w:p>
    <w:p w14:paraId="0F25CFD6" w14:textId="77777777" w:rsidR="00FE65BF" w:rsidRPr="00EF07A5" w:rsidRDefault="00FE65BF" w:rsidP="000449EE">
      <w:pPr>
        <w:numPr>
          <w:ilvl w:val="1"/>
          <w:numId w:val="1"/>
        </w:numPr>
        <w:spacing w:before="40"/>
        <w:jc w:val="both"/>
        <w:rPr>
          <w:spacing w:val="1"/>
        </w:rPr>
      </w:pPr>
      <w:r w:rsidRPr="00EF07A5">
        <w:rPr>
          <w:spacing w:val="1"/>
          <w:sz w:val="22"/>
          <w:szCs w:val="22"/>
        </w:rPr>
        <w:t>В случае наступления обстоятельств непреодолимой силы срок исполнения Сторонами своих обязательств по настоящему Договору отодвигается соразмерно времени, в течение которого будут действовать такие обстоятельства.</w:t>
      </w:r>
    </w:p>
    <w:p w14:paraId="38A2F718" w14:textId="77777777" w:rsidR="00FE65BF" w:rsidRPr="00EF07A5" w:rsidRDefault="00FE65BF" w:rsidP="000449EE">
      <w:pPr>
        <w:numPr>
          <w:ilvl w:val="1"/>
          <w:numId w:val="1"/>
        </w:numPr>
        <w:spacing w:before="40"/>
        <w:jc w:val="both"/>
        <w:rPr>
          <w:spacing w:val="1"/>
        </w:rPr>
      </w:pPr>
      <w:r w:rsidRPr="00EF07A5">
        <w:rPr>
          <w:spacing w:val="1"/>
          <w:sz w:val="22"/>
          <w:szCs w:val="22"/>
        </w:rPr>
        <w:t>Сторона, подвергнувшаяся обстоятельствам непреодолимой силы, обязана в течение 3 (Трех) календарных дней с даты наступления указанных обстоятельств известить об этом своего контрагента с приложением соответствующих доказательств.</w:t>
      </w:r>
    </w:p>
    <w:p w14:paraId="5EEE2FF4" w14:textId="77777777" w:rsidR="00FE65BF" w:rsidRPr="00EF07A5" w:rsidRDefault="00FE65BF" w:rsidP="000449EE">
      <w:pPr>
        <w:numPr>
          <w:ilvl w:val="1"/>
          <w:numId w:val="1"/>
        </w:numPr>
        <w:spacing w:before="40"/>
        <w:jc w:val="both"/>
        <w:rPr>
          <w:spacing w:val="1"/>
        </w:rPr>
      </w:pPr>
      <w:r w:rsidRPr="00EF07A5">
        <w:rPr>
          <w:spacing w:val="1"/>
          <w:sz w:val="22"/>
          <w:szCs w:val="22"/>
        </w:rPr>
        <w:t>В случае, если срок действия обстоятельств непреодолимой силы превышает один календарный месяц, то Стороны обязуются разрешить дальнейшую юридическую судьбу настоящего Договора.</w:t>
      </w:r>
    </w:p>
    <w:p w14:paraId="72B2947B" w14:textId="77777777" w:rsidR="00FE65BF" w:rsidRPr="00EF07A5" w:rsidRDefault="00FE65BF" w:rsidP="000449EE">
      <w:pPr>
        <w:numPr>
          <w:ilvl w:val="1"/>
          <w:numId w:val="1"/>
        </w:numPr>
        <w:spacing w:before="40"/>
        <w:jc w:val="both"/>
        <w:rPr>
          <w:spacing w:val="1"/>
        </w:rPr>
      </w:pPr>
      <w:r w:rsidRPr="00EF07A5">
        <w:rPr>
          <w:spacing w:val="1"/>
          <w:sz w:val="22"/>
          <w:szCs w:val="22"/>
        </w:rPr>
        <w:t>Надлежащим доказательством наличия предусмотренных настоящей статьей Договора обстоятельств и их продолжительности будут служить справки, выдаваемые Торгово-Промышленной Палатой Российской Федерации.</w:t>
      </w:r>
    </w:p>
    <w:p w14:paraId="47F721A7" w14:textId="77777777" w:rsidR="00FE65BF" w:rsidRPr="00EF07A5" w:rsidRDefault="00FE65BF" w:rsidP="000449EE">
      <w:pPr>
        <w:keepNext/>
        <w:numPr>
          <w:ilvl w:val="0"/>
          <w:numId w:val="1"/>
        </w:numPr>
        <w:spacing w:before="240"/>
        <w:jc w:val="center"/>
      </w:pPr>
      <w:r w:rsidRPr="00EF07A5">
        <w:rPr>
          <w:b/>
          <w:sz w:val="22"/>
          <w:szCs w:val="22"/>
        </w:rPr>
        <w:t>Порядок разрешения споров</w:t>
      </w:r>
      <w:r w:rsidRPr="00EF07A5" w:rsidDel="00971581">
        <w:rPr>
          <w:b/>
          <w:sz w:val="22"/>
          <w:szCs w:val="22"/>
        </w:rPr>
        <w:t xml:space="preserve"> </w:t>
      </w:r>
    </w:p>
    <w:p w14:paraId="6ED2DDF4" w14:textId="77777777" w:rsidR="00FE65BF" w:rsidRPr="00EF07A5" w:rsidRDefault="00FE65BF" w:rsidP="000449EE">
      <w:pPr>
        <w:numPr>
          <w:ilvl w:val="1"/>
          <w:numId w:val="1"/>
        </w:numPr>
        <w:spacing w:before="40"/>
        <w:jc w:val="both"/>
        <w:rPr>
          <w:spacing w:val="1"/>
        </w:rPr>
      </w:pPr>
      <w:r w:rsidRPr="00EF07A5">
        <w:rPr>
          <w:spacing w:val="1"/>
          <w:sz w:val="22"/>
          <w:szCs w:val="22"/>
        </w:rPr>
        <w:t>Все споры (разногласия), возникшие во время исполнения настоящего Договора, Стороны договорились решать, прежде всего, путем переговоров.</w:t>
      </w:r>
    </w:p>
    <w:p w14:paraId="2A99D520" w14:textId="77777777" w:rsidR="00FE65BF" w:rsidRPr="00EF07A5" w:rsidRDefault="00FE65BF" w:rsidP="000449EE">
      <w:pPr>
        <w:numPr>
          <w:ilvl w:val="1"/>
          <w:numId w:val="1"/>
        </w:numPr>
        <w:spacing w:before="40"/>
        <w:jc w:val="both"/>
        <w:rPr>
          <w:spacing w:val="1"/>
        </w:rPr>
      </w:pPr>
      <w:r w:rsidRPr="00EF07A5">
        <w:rPr>
          <w:spacing w:val="1"/>
          <w:sz w:val="22"/>
          <w:szCs w:val="22"/>
        </w:rPr>
        <w:t>При не достижении согласия споры подлежат разрешению в претензионном порядке. Претензия подлежит рассмотрению в течение 5 (Пяти) рабочих дней с даты ее получения соответствующей Стороной.</w:t>
      </w:r>
    </w:p>
    <w:p w14:paraId="6A91ED49" w14:textId="77777777" w:rsidR="00FE65BF" w:rsidRPr="00EF07A5" w:rsidRDefault="00FE65BF" w:rsidP="000449EE">
      <w:pPr>
        <w:numPr>
          <w:ilvl w:val="1"/>
          <w:numId w:val="1"/>
        </w:numPr>
        <w:spacing w:before="40"/>
        <w:jc w:val="both"/>
        <w:rPr>
          <w:spacing w:val="1"/>
        </w:rPr>
      </w:pPr>
      <w:r w:rsidRPr="00EF07A5">
        <w:rPr>
          <w:spacing w:val="1"/>
          <w:sz w:val="22"/>
          <w:szCs w:val="22"/>
        </w:rPr>
        <w:t>В случае отклонения претензии полностью или частично, оставление ее без ответа, заинтересованная Сторона вправе передать спор на рассмотрение суда в соответствии с действующим законодательством Российской Федерации.</w:t>
      </w:r>
    </w:p>
    <w:p w14:paraId="7B49005A" w14:textId="77777777" w:rsidR="00FE65BF" w:rsidRPr="00EF07A5" w:rsidRDefault="00FE65BF" w:rsidP="000449EE">
      <w:pPr>
        <w:keepNext/>
        <w:numPr>
          <w:ilvl w:val="0"/>
          <w:numId w:val="1"/>
        </w:numPr>
        <w:spacing w:before="240"/>
        <w:jc w:val="center"/>
        <w:rPr>
          <w:b/>
        </w:rPr>
      </w:pPr>
      <w:r w:rsidRPr="00EF07A5">
        <w:rPr>
          <w:b/>
          <w:sz w:val="22"/>
          <w:szCs w:val="22"/>
        </w:rPr>
        <w:t>Прочие условия</w:t>
      </w:r>
    </w:p>
    <w:p w14:paraId="3A9F800C" w14:textId="77777777" w:rsidR="00FE65BF" w:rsidRPr="00EF07A5" w:rsidRDefault="00FE65BF" w:rsidP="000449EE">
      <w:pPr>
        <w:numPr>
          <w:ilvl w:val="1"/>
          <w:numId w:val="1"/>
        </w:numPr>
        <w:spacing w:before="40"/>
        <w:jc w:val="both"/>
      </w:pPr>
      <w:r w:rsidRPr="00EF07A5">
        <w:rPr>
          <w:spacing w:val="-2"/>
          <w:sz w:val="22"/>
          <w:szCs w:val="22"/>
        </w:rPr>
        <w:t>Настоящий Договор вступает в силу с момента подписания и действует до полного исполнения Сторонами принятых на себя обязательств.</w:t>
      </w:r>
    </w:p>
    <w:p w14:paraId="14000FDF" w14:textId="77777777" w:rsidR="00FE65BF" w:rsidRPr="00EF07A5" w:rsidRDefault="00FE65BF" w:rsidP="000449EE">
      <w:pPr>
        <w:numPr>
          <w:ilvl w:val="1"/>
          <w:numId w:val="1"/>
        </w:numPr>
        <w:spacing w:before="40"/>
        <w:jc w:val="both"/>
      </w:pPr>
      <w:r w:rsidRPr="00EF07A5">
        <w:rPr>
          <w:spacing w:val="-2"/>
          <w:sz w:val="22"/>
          <w:szCs w:val="22"/>
        </w:rPr>
        <w:t>При отсутствии специальных оговорок, все, указанные в Договоре сроки исчисляются в календарных днях, неделях, месяцах, годах.</w:t>
      </w:r>
    </w:p>
    <w:p w14:paraId="616DAABD" w14:textId="77777777" w:rsidR="00FE65BF" w:rsidRPr="00EF07A5" w:rsidRDefault="00FE65BF" w:rsidP="000449EE">
      <w:pPr>
        <w:numPr>
          <w:ilvl w:val="1"/>
          <w:numId w:val="1"/>
        </w:numPr>
        <w:spacing w:before="40"/>
        <w:jc w:val="both"/>
      </w:pPr>
      <w:r w:rsidRPr="00EF07A5">
        <w:rPr>
          <w:spacing w:val="-2"/>
          <w:sz w:val="22"/>
          <w:szCs w:val="22"/>
        </w:rPr>
        <w:t>Все изменения и дополнения настоящего Договора считаются действительными лишь в том случае, если они совершены в письменной форме и подписаны полномочными представителями Сторон.</w:t>
      </w:r>
    </w:p>
    <w:p w14:paraId="473BEE80" w14:textId="77777777" w:rsidR="00FE65BF" w:rsidRPr="00EF07A5" w:rsidRDefault="00FE65BF" w:rsidP="000449EE">
      <w:pPr>
        <w:numPr>
          <w:ilvl w:val="1"/>
          <w:numId w:val="1"/>
        </w:numPr>
        <w:spacing w:before="40"/>
        <w:jc w:val="both"/>
        <w:rPr>
          <w:spacing w:val="-2"/>
        </w:rPr>
      </w:pPr>
      <w:r w:rsidRPr="00EF07A5">
        <w:rPr>
          <w:spacing w:val="-2"/>
          <w:sz w:val="22"/>
          <w:szCs w:val="22"/>
        </w:rPr>
        <w:t>Все документы, принимаемые и подписываемые Сторонами во исполнение настоящего Договора, являются его приложениями и составляют его неотъемлемую часть.</w:t>
      </w:r>
    </w:p>
    <w:p w14:paraId="6139762C" w14:textId="77777777" w:rsidR="00FE65BF" w:rsidRPr="00EF07A5" w:rsidRDefault="00FE65BF" w:rsidP="000449EE">
      <w:pPr>
        <w:numPr>
          <w:ilvl w:val="1"/>
          <w:numId w:val="1"/>
        </w:numPr>
        <w:spacing w:before="40"/>
        <w:jc w:val="both"/>
        <w:rPr>
          <w:spacing w:val="-2"/>
        </w:rPr>
      </w:pPr>
      <w:r w:rsidRPr="00EF07A5">
        <w:rPr>
          <w:spacing w:val="-2"/>
          <w:sz w:val="22"/>
          <w:szCs w:val="22"/>
        </w:rPr>
        <w:t>Все извещения, уведомления, согласования и другие документы, которыми Стороны будут обмениваться во время исполнения Договора, должны передаваться посредством почтовых сообщений с уведомлением о вручении или посредством передачи с курьером, если Договором не установлено иное. Все указанные в настоящем пункте Договора документы также могут быть предварительно направлены посредством факсимильной связи или электронной почты в виде графических файлов в форматах Joint Photographic Expert Group (JPEG, jpg) или Portable Document Format (PDF), созданных при помощи цифрового сканирующего устройства (сканера), с разрешением, достаточным для чтения документа при его печати на бумажном носителе формата А4. Направление документа с использованием факсимильной связи или электронной почты не освобождает отправляющую Сторону от направления оригинала документа. Направление оригинала документа должно осуществляться в течение 3 (Трех) рабочих дней с даты направления факсимильного или электронного документа. Нарушение установленных настоящим пунктом Договора правил о сроках и порядке направления оригинала документа лишает заинтересованную Сторону права ссылаться на обстоятельства, указанные в таком документе.</w:t>
      </w:r>
    </w:p>
    <w:p w14:paraId="74774F5F" w14:textId="77777777" w:rsidR="00FE65BF" w:rsidRPr="00EF07A5" w:rsidRDefault="00FE65BF" w:rsidP="000449EE">
      <w:pPr>
        <w:numPr>
          <w:ilvl w:val="1"/>
          <w:numId w:val="1"/>
        </w:numPr>
        <w:spacing w:before="40"/>
        <w:jc w:val="both"/>
        <w:rPr>
          <w:spacing w:val="-2"/>
        </w:rPr>
      </w:pPr>
      <w:r w:rsidRPr="00EF07A5">
        <w:rPr>
          <w:spacing w:val="-2"/>
          <w:sz w:val="22"/>
          <w:szCs w:val="22"/>
        </w:rPr>
        <w:t>Вся переписка и переговоры, относящиеся к предмету настоящего Договора и ранее имевшие место между Сторонами, после его заключения утрачивают силу.</w:t>
      </w:r>
    </w:p>
    <w:p w14:paraId="202CE41A" w14:textId="77777777" w:rsidR="00FE65BF" w:rsidRPr="00EF07A5" w:rsidRDefault="00FE65BF" w:rsidP="000449EE">
      <w:pPr>
        <w:numPr>
          <w:ilvl w:val="1"/>
          <w:numId w:val="1"/>
        </w:numPr>
        <w:spacing w:before="40"/>
        <w:jc w:val="both"/>
        <w:rPr>
          <w:spacing w:val="-2"/>
        </w:rPr>
      </w:pPr>
      <w:r w:rsidRPr="00EF07A5">
        <w:rPr>
          <w:spacing w:val="-2"/>
          <w:sz w:val="22"/>
          <w:szCs w:val="22"/>
        </w:rPr>
        <w:t>Настоящий Договор составлен в 2 (двух) экземплярах, имеющих одинаковый текст и равную юридическую силу, по одному экземпляру для Сторон настоящего Договора.</w:t>
      </w:r>
    </w:p>
    <w:p w14:paraId="75378532" w14:textId="77777777" w:rsidR="00FE65BF" w:rsidRPr="00EF07A5" w:rsidRDefault="00FE65BF" w:rsidP="00941691">
      <w:pPr>
        <w:keepNext/>
        <w:numPr>
          <w:ilvl w:val="0"/>
          <w:numId w:val="1"/>
        </w:numPr>
        <w:spacing w:before="240"/>
        <w:jc w:val="center"/>
        <w:rPr>
          <w:b/>
        </w:rPr>
      </w:pPr>
      <w:r w:rsidRPr="00EF07A5">
        <w:rPr>
          <w:b/>
          <w:sz w:val="22"/>
          <w:szCs w:val="22"/>
        </w:rPr>
        <w:t>Адреса, реквизиты и подписи Сторон</w:t>
      </w:r>
    </w:p>
    <w:p w14:paraId="6DFDC181" w14:textId="77777777" w:rsidR="00FE65BF" w:rsidRPr="00097C04" w:rsidRDefault="00FE65BF" w:rsidP="00941691">
      <w:pPr>
        <w:rPr>
          <w:b/>
        </w:rPr>
      </w:pPr>
      <w:bookmarkStart w:id="1" w:name="_GoBack"/>
      <w:bookmarkEnd w:id="1"/>
    </w:p>
    <w:tbl>
      <w:tblPr>
        <w:tblW w:w="890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1"/>
        <w:gridCol w:w="3941"/>
      </w:tblGrid>
      <w:tr w:rsidR="00431441" w:rsidRPr="00097C04" w14:paraId="55D6FC44" w14:textId="77777777" w:rsidTr="00431441">
        <w:trPr>
          <w:trHeight w:val="1754"/>
        </w:trPr>
        <w:tc>
          <w:tcPr>
            <w:tcW w:w="4961" w:type="dxa"/>
          </w:tcPr>
          <w:p w14:paraId="3AF552E5" w14:textId="77777777" w:rsidR="00431441" w:rsidRPr="000E1291" w:rsidRDefault="00431441" w:rsidP="00892298">
            <w:pPr>
              <w:rPr>
                <w:b/>
                <w:sz w:val="20"/>
                <w:szCs w:val="20"/>
              </w:rPr>
            </w:pPr>
            <w:r w:rsidRPr="000E1291">
              <w:rPr>
                <w:b/>
                <w:sz w:val="20"/>
                <w:szCs w:val="20"/>
              </w:rPr>
              <w:t>ЦЕДЕНТ:</w:t>
            </w:r>
          </w:p>
          <w:p w14:paraId="485A0CB8" w14:textId="77777777" w:rsidR="005053CD" w:rsidRPr="000E1291" w:rsidRDefault="005053CD" w:rsidP="005053CD">
            <w:pPr>
              <w:rPr>
                <w:b/>
                <w:sz w:val="20"/>
                <w:szCs w:val="20"/>
              </w:rPr>
            </w:pPr>
            <w:r w:rsidRPr="000E1291">
              <w:rPr>
                <w:b/>
                <w:sz w:val="20"/>
                <w:szCs w:val="20"/>
              </w:rPr>
              <w:t>АО «2462 ЦБПР»</w:t>
            </w:r>
          </w:p>
          <w:p w14:paraId="41A6BDBE" w14:textId="77777777" w:rsidR="005053CD" w:rsidRPr="000E1291" w:rsidRDefault="005053CD" w:rsidP="005053CD">
            <w:pPr>
              <w:rPr>
                <w:b/>
                <w:sz w:val="20"/>
                <w:szCs w:val="20"/>
              </w:rPr>
            </w:pPr>
          </w:p>
          <w:p w14:paraId="34CA0621" w14:textId="77777777" w:rsidR="005053CD" w:rsidRPr="000E1291" w:rsidRDefault="005053CD" w:rsidP="005053CD">
            <w:pPr>
              <w:rPr>
                <w:sz w:val="20"/>
                <w:szCs w:val="20"/>
              </w:rPr>
            </w:pPr>
            <w:r w:rsidRPr="000E1291">
              <w:rPr>
                <w:sz w:val="20"/>
                <w:szCs w:val="20"/>
              </w:rPr>
              <w:t>ОГРН: 1096952009340;</w:t>
            </w:r>
          </w:p>
          <w:p w14:paraId="4559ED3D" w14:textId="77777777" w:rsidR="005053CD" w:rsidRPr="000E1291" w:rsidRDefault="005053CD" w:rsidP="005053CD">
            <w:pPr>
              <w:rPr>
                <w:sz w:val="20"/>
                <w:szCs w:val="20"/>
              </w:rPr>
            </w:pPr>
            <w:r w:rsidRPr="000E1291">
              <w:rPr>
                <w:sz w:val="20"/>
                <w:szCs w:val="20"/>
              </w:rPr>
              <w:t>ИНН: 6952021502;</w:t>
            </w:r>
          </w:p>
          <w:p w14:paraId="25EF216B" w14:textId="77777777" w:rsidR="005053CD" w:rsidRPr="000E1291" w:rsidRDefault="005053CD" w:rsidP="005053CD">
            <w:pPr>
              <w:rPr>
                <w:sz w:val="20"/>
                <w:szCs w:val="20"/>
              </w:rPr>
            </w:pPr>
            <w:r w:rsidRPr="000E1291">
              <w:rPr>
                <w:sz w:val="20"/>
                <w:szCs w:val="20"/>
              </w:rPr>
              <w:t>Адрес: 170003, г. Тверь, шоссе Петербургское, д.4, корп.1</w:t>
            </w:r>
          </w:p>
          <w:p w14:paraId="61E1BAB2" w14:textId="77777777" w:rsidR="005053CD" w:rsidRPr="000E1291" w:rsidRDefault="005053CD" w:rsidP="005053CD">
            <w:pPr>
              <w:rPr>
                <w:sz w:val="20"/>
                <w:szCs w:val="20"/>
              </w:rPr>
            </w:pPr>
            <w:r w:rsidRPr="000E1291">
              <w:rPr>
                <w:sz w:val="20"/>
                <w:szCs w:val="20"/>
              </w:rPr>
              <w:t>р/с 40702810200770003328</w:t>
            </w:r>
          </w:p>
          <w:p w14:paraId="2BC41AAD" w14:textId="77777777" w:rsidR="005053CD" w:rsidRPr="000E1291" w:rsidRDefault="005053CD" w:rsidP="005053CD">
            <w:pPr>
              <w:rPr>
                <w:sz w:val="20"/>
                <w:szCs w:val="20"/>
              </w:rPr>
            </w:pPr>
            <w:r w:rsidRPr="000E1291">
              <w:rPr>
                <w:sz w:val="20"/>
                <w:szCs w:val="20"/>
              </w:rPr>
              <w:t xml:space="preserve"> в ПАО «БАНК УРАЛСИБ», </w:t>
            </w:r>
          </w:p>
          <w:p w14:paraId="1D403ACA" w14:textId="77777777" w:rsidR="005053CD" w:rsidRPr="000E1291" w:rsidRDefault="005053CD" w:rsidP="005053CD">
            <w:pPr>
              <w:rPr>
                <w:sz w:val="20"/>
                <w:szCs w:val="20"/>
              </w:rPr>
            </w:pPr>
            <w:r w:rsidRPr="000E1291">
              <w:rPr>
                <w:sz w:val="20"/>
                <w:szCs w:val="20"/>
              </w:rPr>
              <w:t xml:space="preserve">к/с 30101810100000000787, </w:t>
            </w:r>
          </w:p>
          <w:p w14:paraId="441C05FD" w14:textId="77777777" w:rsidR="005053CD" w:rsidRPr="000E1291" w:rsidRDefault="005053CD" w:rsidP="005053CD">
            <w:pPr>
              <w:rPr>
                <w:sz w:val="20"/>
                <w:szCs w:val="20"/>
              </w:rPr>
            </w:pPr>
            <w:r w:rsidRPr="000E1291">
              <w:rPr>
                <w:sz w:val="20"/>
                <w:szCs w:val="20"/>
              </w:rPr>
              <w:t>БИК 044525787</w:t>
            </w:r>
          </w:p>
          <w:p w14:paraId="39891F2F" w14:textId="06661C32" w:rsidR="00431441" w:rsidRPr="000E1291" w:rsidRDefault="005053CD" w:rsidP="005053CD">
            <w:pPr>
              <w:rPr>
                <w:bCs/>
                <w:iCs/>
                <w:sz w:val="20"/>
                <w:szCs w:val="20"/>
              </w:rPr>
            </w:pPr>
            <w:r w:rsidRPr="000E1291">
              <w:rPr>
                <w:b/>
                <w:sz w:val="20"/>
                <w:szCs w:val="20"/>
              </w:rPr>
              <w:tab/>
            </w:r>
            <w:r w:rsidRPr="000E1291">
              <w:rPr>
                <w:b/>
                <w:sz w:val="20"/>
                <w:szCs w:val="20"/>
              </w:rPr>
              <w:tab/>
            </w:r>
          </w:p>
        </w:tc>
        <w:tc>
          <w:tcPr>
            <w:tcW w:w="3941" w:type="dxa"/>
          </w:tcPr>
          <w:p w14:paraId="5C7E2477" w14:textId="77777777" w:rsidR="00431441" w:rsidRPr="000E1291" w:rsidRDefault="00431441" w:rsidP="00892298">
            <w:pPr>
              <w:rPr>
                <w:b/>
                <w:sz w:val="20"/>
                <w:szCs w:val="20"/>
              </w:rPr>
            </w:pPr>
            <w:r w:rsidRPr="000E1291">
              <w:rPr>
                <w:b/>
                <w:sz w:val="20"/>
                <w:szCs w:val="20"/>
              </w:rPr>
              <w:t>ЦЕССИОНАРИЙ:</w:t>
            </w:r>
          </w:p>
          <w:p w14:paraId="6E49D3A0" w14:textId="77777777" w:rsidR="00431441" w:rsidRPr="000E1291" w:rsidRDefault="00431441" w:rsidP="00892298">
            <w:pPr>
              <w:rPr>
                <w:sz w:val="20"/>
                <w:szCs w:val="20"/>
              </w:rPr>
            </w:pPr>
            <w:r w:rsidRPr="000E1291">
              <w:rPr>
                <w:sz w:val="20"/>
                <w:szCs w:val="20"/>
              </w:rPr>
              <w:t>Наименование</w:t>
            </w:r>
          </w:p>
          <w:p w14:paraId="21489EA2" w14:textId="77777777" w:rsidR="00431441" w:rsidRPr="000E1291" w:rsidRDefault="00431441" w:rsidP="00892298">
            <w:pPr>
              <w:rPr>
                <w:sz w:val="20"/>
                <w:szCs w:val="20"/>
              </w:rPr>
            </w:pPr>
            <w:r w:rsidRPr="000E1291">
              <w:rPr>
                <w:sz w:val="20"/>
                <w:szCs w:val="20"/>
              </w:rPr>
              <w:t>Иные реквизиты</w:t>
            </w:r>
          </w:p>
          <w:p w14:paraId="79FA69EA" w14:textId="77777777" w:rsidR="00431441" w:rsidRPr="000E1291" w:rsidRDefault="00431441" w:rsidP="00892298">
            <w:pPr>
              <w:rPr>
                <w:sz w:val="20"/>
                <w:szCs w:val="20"/>
              </w:rPr>
            </w:pPr>
            <w:r w:rsidRPr="000E1291">
              <w:rPr>
                <w:sz w:val="20"/>
                <w:szCs w:val="20"/>
              </w:rPr>
              <w:t>адрес</w:t>
            </w:r>
          </w:p>
          <w:p w14:paraId="16BE37A3" w14:textId="77777777" w:rsidR="00431441" w:rsidRPr="000E1291" w:rsidRDefault="00431441" w:rsidP="00892298">
            <w:pPr>
              <w:rPr>
                <w:sz w:val="20"/>
                <w:szCs w:val="20"/>
              </w:rPr>
            </w:pPr>
          </w:p>
          <w:p w14:paraId="1A6924FC" w14:textId="77777777" w:rsidR="00431441" w:rsidRPr="000E1291" w:rsidRDefault="00431441" w:rsidP="00892298">
            <w:pPr>
              <w:rPr>
                <w:sz w:val="20"/>
                <w:szCs w:val="20"/>
              </w:rPr>
            </w:pPr>
          </w:p>
          <w:p w14:paraId="4EBC96F0" w14:textId="77777777" w:rsidR="00431441" w:rsidRPr="000E1291" w:rsidRDefault="00431441" w:rsidP="00892298">
            <w:pPr>
              <w:rPr>
                <w:sz w:val="20"/>
                <w:szCs w:val="20"/>
              </w:rPr>
            </w:pPr>
            <w:r w:rsidRPr="000E1291">
              <w:rPr>
                <w:sz w:val="20"/>
                <w:szCs w:val="20"/>
              </w:rPr>
              <w:t>р/с _______ в _______ (банк)</w:t>
            </w:r>
          </w:p>
          <w:p w14:paraId="33F7424A" w14:textId="77777777" w:rsidR="00431441" w:rsidRPr="000E1291" w:rsidRDefault="00431441" w:rsidP="00892298">
            <w:pPr>
              <w:rPr>
                <w:sz w:val="20"/>
                <w:szCs w:val="20"/>
              </w:rPr>
            </w:pPr>
            <w:r w:rsidRPr="000E1291">
              <w:rPr>
                <w:sz w:val="20"/>
                <w:szCs w:val="20"/>
              </w:rPr>
              <w:t>Корр/сч. ____________</w:t>
            </w:r>
          </w:p>
          <w:p w14:paraId="2FB6E734" w14:textId="77777777" w:rsidR="00431441" w:rsidRPr="000E1291" w:rsidRDefault="00431441" w:rsidP="00892298">
            <w:pPr>
              <w:rPr>
                <w:sz w:val="20"/>
                <w:szCs w:val="20"/>
              </w:rPr>
            </w:pPr>
            <w:r w:rsidRPr="000E1291">
              <w:rPr>
                <w:sz w:val="20"/>
                <w:szCs w:val="20"/>
              </w:rPr>
              <w:t>БИК ________</w:t>
            </w:r>
          </w:p>
          <w:p w14:paraId="16D072F6" w14:textId="77777777" w:rsidR="00431441" w:rsidRPr="000E1291" w:rsidRDefault="00431441" w:rsidP="00892298">
            <w:pPr>
              <w:rPr>
                <w:sz w:val="20"/>
                <w:szCs w:val="20"/>
              </w:rPr>
            </w:pPr>
          </w:p>
        </w:tc>
      </w:tr>
      <w:tr w:rsidR="00431441" w:rsidRPr="00431441" w14:paraId="22B68892" w14:textId="77777777" w:rsidTr="00431441">
        <w:trPr>
          <w:trHeight w:val="1163"/>
        </w:trPr>
        <w:tc>
          <w:tcPr>
            <w:tcW w:w="4961" w:type="dxa"/>
            <w:hideMark/>
          </w:tcPr>
          <w:p w14:paraId="5B48332D" w14:textId="77777777" w:rsidR="005053CD" w:rsidRPr="000E1291" w:rsidRDefault="005053CD" w:rsidP="005053CD">
            <w:pPr>
              <w:jc w:val="center"/>
              <w:rPr>
                <w:b/>
                <w:sz w:val="20"/>
                <w:szCs w:val="20"/>
              </w:rPr>
            </w:pPr>
            <w:r w:rsidRPr="000E1291">
              <w:rPr>
                <w:b/>
                <w:sz w:val="20"/>
                <w:szCs w:val="20"/>
              </w:rPr>
              <w:t>Конкурсный управляющий</w:t>
            </w:r>
          </w:p>
          <w:p w14:paraId="7BE0379C" w14:textId="77777777" w:rsidR="005053CD" w:rsidRPr="000E1291" w:rsidRDefault="005053CD" w:rsidP="005053CD">
            <w:pPr>
              <w:jc w:val="center"/>
              <w:rPr>
                <w:b/>
                <w:sz w:val="20"/>
                <w:szCs w:val="20"/>
              </w:rPr>
            </w:pPr>
            <w:r w:rsidRPr="000E1291">
              <w:rPr>
                <w:b/>
                <w:sz w:val="20"/>
                <w:szCs w:val="20"/>
              </w:rPr>
              <w:t>АО «2462 ЦБПР»</w:t>
            </w:r>
          </w:p>
          <w:p w14:paraId="3D4F5EFB" w14:textId="77777777" w:rsidR="000E1291" w:rsidRPr="000E1291" w:rsidRDefault="000E1291" w:rsidP="005053CD">
            <w:pPr>
              <w:jc w:val="right"/>
              <w:rPr>
                <w:b/>
                <w:sz w:val="20"/>
                <w:szCs w:val="20"/>
              </w:rPr>
            </w:pPr>
          </w:p>
          <w:p w14:paraId="5DAC572D" w14:textId="39459419" w:rsidR="005053CD" w:rsidRPr="000E1291" w:rsidRDefault="005053CD" w:rsidP="005053CD">
            <w:pPr>
              <w:jc w:val="right"/>
              <w:rPr>
                <w:b/>
                <w:sz w:val="20"/>
                <w:szCs w:val="20"/>
              </w:rPr>
            </w:pPr>
            <w:r w:rsidRPr="000E1291">
              <w:rPr>
                <w:b/>
                <w:sz w:val="20"/>
                <w:szCs w:val="20"/>
              </w:rPr>
              <w:t>____________________/ Богданов С.А./</w:t>
            </w:r>
            <w:r w:rsidRPr="000E1291">
              <w:rPr>
                <w:b/>
                <w:sz w:val="20"/>
                <w:szCs w:val="20"/>
              </w:rPr>
              <w:tab/>
            </w:r>
          </w:p>
          <w:p w14:paraId="38B3FD0E" w14:textId="379947F2" w:rsidR="00431441" w:rsidRPr="000E1291" w:rsidRDefault="00510C9C" w:rsidP="005053CD">
            <w:pPr>
              <w:rPr>
                <w:b/>
                <w:sz w:val="20"/>
                <w:szCs w:val="20"/>
              </w:rPr>
            </w:pPr>
            <w:r w:rsidRPr="000E1291">
              <w:rPr>
                <w:sz w:val="20"/>
                <w:szCs w:val="20"/>
              </w:rPr>
              <w:t>М.П.</w:t>
            </w:r>
            <w:r w:rsidRPr="000E1291">
              <w:rPr>
                <w:sz w:val="20"/>
                <w:szCs w:val="20"/>
              </w:rPr>
              <w:tab/>
            </w:r>
            <w:r w:rsidRPr="000E1291">
              <w:rPr>
                <w:sz w:val="20"/>
                <w:szCs w:val="20"/>
              </w:rPr>
              <w:tab/>
            </w:r>
          </w:p>
        </w:tc>
        <w:tc>
          <w:tcPr>
            <w:tcW w:w="3941" w:type="dxa"/>
            <w:hideMark/>
          </w:tcPr>
          <w:p w14:paraId="6BFFD1B2" w14:textId="77777777" w:rsidR="00431441" w:rsidRPr="000E1291" w:rsidRDefault="00431441" w:rsidP="00892298">
            <w:pPr>
              <w:rPr>
                <w:sz w:val="20"/>
                <w:szCs w:val="20"/>
              </w:rPr>
            </w:pPr>
          </w:p>
          <w:p w14:paraId="501C8676" w14:textId="77777777" w:rsidR="00431441" w:rsidRPr="000E1291" w:rsidRDefault="00431441" w:rsidP="00892298">
            <w:pPr>
              <w:rPr>
                <w:sz w:val="20"/>
                <w:szCs w:val="20"/>
              </w:rPr>
            </w:pPr>
          </w:p>
          <w:p w14:paraId="715F2CD0" w14:textId="77777777" w:rsidR="00431441" w:rsidRPr="000E1291" w:rsidRDefault="00431441" w:rsidP="00892298">
            <w:pPr>
              <w:rPr>
                <w:b/>
                <w:sz w:val="20"/>
                <w:szCs w:val="20"/>
              </w:rPr>
            </w:pPr>
            <w:r w:rsidRPr="000E1291">
              <w:rPr>
                <w:b/>
                <w:sz w:val="20"/>
                <w:szCs w:val="20"/>
              </w:rPr>
              <w:t>_________________/ФИО/</w:t>
            </w:r>
          </w:p>
          <w:p w14:paraId="6B47207F" w14:textId="77777777" w:rsidR="00431441" w:rsidRPr="000E1291" w:rsidRDefault="00431441" w:rsidP="00892298">
            <w:pPr>
              <w:rPr>
                <w:b/>
                <w:sz w:val="20"/>
                <w:szCs w:val="20"/>
              </w:rPr>
            </w:pPr>
            <w:r w:rsidRPr="000E1291">
              <w:rPr>
                <w:b/>
                <w:sz w:val="20"/>
                <w:szCs w:val="20"/>
              </w:rPr>
              <w:tab/>
            </w:r>
          </w:p>
        </w:tc>
      </w:tr>
    </w:tbl>
    <w:p w14:paraId="4FA21A30" w14:textId="77777777" w:rsidR="00FE65BF" w:rsidRPr="005E4675" w:rsidRDefault="00FE65BF" w:rsidP="00B71052">
      <w:pPr>
        <w:rPr>
          <w:bCs/>
          <w:iCs/>
        </w:rPr>
      </w:pPr>
    </w:p>
    <w:sectPr w:rsidR="00FE65BF" w:rsidRPr="005E4675" w:rsidSect="000449EE">
      <w:footerReference w:type="even" r:id="rId7"/>
      <w:footerReference w:type="default" r:id="rId8"/>
      <w:pgSz w:w="11906" w:h="16838"/>
      <w:pgMar w:top="405" w:right="851" w:bottom="993" w:left="1701" w:header="284" w:footer="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AB412A" w14:textId="77777777" w:rsidR="004C521C" w:rsidRDefault="004C521C">
      <w:r>
        <w:separator/>
      </w:r>
    </w:p>
  </w:endnote>
  <w:endnote w:type="continuationSeparator" w:id="0">
    <w:p w14:paraId="1FD71A38" w14:textId="77777777" w:rsidR="004C521C" w:rsidRDefault="004C52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B393AC" w14:textId="77777777" w:rsidR="000449EE" w:rsidRDefault="00E4300B" w:rsidP="000449EE">
    <w:pPr>
      <w:pStyle w:val="a3"/>
      <w:framePr w:wrap="around" w:vAnchor="text" w:hAnchor="margin" w:xAlign="right" w:y="1"/>
      <w:rPr>
        <w:rStyle w:val="a5"/>
      </w:rPr>
    </w:pPr>
    <w:r>
      <w:rPr>
        <w:rStyle w:val="a5"/>
      </w:rPr>
      <w:fldChar w:fldCharType="begin"/>
    </w:r>
    <w:r w:rsidR="000449EE">
      <w:rPr>
        <w:rStyle w:val="a5"/>
      </w:rPr>
      <w:instrText xml:space="preserve">PAGE  </w:instrText>
    </w:r>
    <w:r>
      <w:rPr>
        <w:rStyle w:val="a5"/>
      </w:rPr>
      <w:fldChar w:fldCharType="end"/>
    </w:r>
  </w:p>
  <w:p w14:paraId="093513B1" w14:textId="77777777" w:rsidR="000449EE" w:rsidRDefault="000449EE" w:rsidP="000449EE">
    <w:pPr>
      <w:pStyle w:val="a3"/>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2ED400" w14:textId="7939F50A" w:rsidR="000449EE" w:rsidRPr="00064FF5" w:rsidRDefault="00E4300B" w:rsidP="000449EE">
    <w:pPr>
      <w:pStyle w:val="a3"/>
      <w:framePr w:wrap="around" w:vAnchor="text" w:hAnchor="margin" w:xAlign="right" w:y="1"/>
      <w:rPr>
        <w:rStyle w:val="a5"/>
        <w:lang w:val="ru-RU"/>
      </w:rPr>
    </w:pPr>
    <w:r>
      <w:rPr>
        <w:rStyle w:val="a5"/>
      </w:rPr>
      <w:fldChar w:fldCharType="begin"/>
    </w:r>
    <w:r w:rsidR="000449EE">
      <w:rPr>
        <w:rStyle w:val="a5"/>
      </w:rPr>
      <w:instrText>PAGE</w:instrText>
    </w:r>
    <w:r w:rsidR="000449EE" w:rsidRPr="00064FF5">
      <w:rPr>
        <w:rStyle w:val="a5"/>
        <w:lang w:val="ru-RU"/>
      </w:rPr>
      <w:instrText xml:space="preserve">  </w:instrText>
    </w:r>
    <w:r>
      <w:rPr>
        <w:rStyle w:val="a5"/>
      </w:rPr>
      <w:fldChar w:fldCharType="separate"/>
    </w:r>
    <w:r w:rsidR="00EF07A5">
      <w:rPr>
        <w:rStyle w:val="a5"/>
        <w:noProof/>
      </w:rPr>
      <w:t>7</w:t>
    </w:r>
    <w:r>
      <w:rPr>
        <w:rStyle w:val="a5"/>
      </w:rPr>
      <w:fldChar w:fldCharType="end"/>
    </w:r>
  </w:p>
  <w:p w14:paraId="7F87E9AD" w14:textId="77777777" w:rsidR="000449EE" w:rsidRDefault="000449EE" w:rsidP="000449EE">
    <w:pPr>
      <w:pStyle w:val="a3"/>
      <w:ind w:right="360"/>
      <w:rPr>
        <w:lang w:val="ru-RU"/>
      </w:rPr>
    </w:pPr>
    <w:r>
      <w:rPr>
        <w:lang w:val="ru-RU"/>
      </w:rPr>
      <w:t>Цедент</w:t>
    </w:r>
    <w:r>
      <w:rPr>
        <w:lang w:val="ru-RU"/>
      </w:rPr>
      <w:tab/>
    </w:r>
    <w:r>
      <w:rPr>
        <w:lang w:val="ru-RU"/>
      </w:rPr>
      <w:tab/>
      <w:t xml:space="preserve"> Цессионарий</w:t>
    </w:r>
  </w:p>
  <w:p w14:paraId="1C1C7E59" w14:textId="77777777" w:rsidR="000449EE" w:rsidRDefault="000449EE" w:rsidP="000449EE">
    <w:pPr>
      <w:pStyle w:val="a3"/>
      <w:ind w:right="360"/>
      <w:rPr>
        <w:lang w:val="ru-RU"/>
      </w:rPr>
    </w:pPr>
  </w:p>
  <w:p w14:paraId="0C27D069" w14:textId="73AA1D04" w:rsidR="000449EE" w:rsidRPr="006F77AD" w:rsidRDefault="000449EE" w:rsidP="000449EE">
    <w:pPr>
      <w:pStyle w:val="a3"/>
      <w:tabs>
        <w:tab w:val="clear" w:pos="8306"/>
        <w:tab w:val="right" w:pos="8640"/>
        <w:tab w:val="left" w:pos="9354"/>
      </w:tabs>
      <w:ind w:right="174"/>
      <w:jc w:val="center"/>
      <w:rPr>
        <w:lang w:val="ru-RU"/>
      </w:rPr>
    </w:pPr>
    <w:r>
      <w:rPr>
        <w:lang w:val="ru-RU"/>
      </w:rPr>
      <w:t>________________</w:t>
    </w:r>
    <w:r w:rsidRPr="00B04CEC">
      <w:rPr>
        <w:lang w:val="ru-RU"/>
      </w:rPr>
      <w:t>/</w:t>
    </w:r>
    <w:r w:rsidRPr="0035459C">
      <w:rPr>
        <w:b/>
        <w:lang w:val="ru-RU"/>
      </w:rPr>
      <w:t xml:space="preserve"> </w:t>
    </w:r>
    <w:r w:rsidR="005053CD">
      <w:rPr>
        <w:lang w:val="ru-RU"/>
      </w:rPr>
      <w:t>Богданов С.А.</w:t>
    </w:r>
    <w:r w:rsidRPr="00494BA4">
      <w:rPr>
        <w:lang w:val="ru-RU"/>
      </w:rPr>
      <w:t xml:space="preserve"> /</w:t>
    </w:r>
    <w:r>
      <w:rPr>
        <w:lang w:val="ru-RU"/>
      </w:rPr>
      <w:t xml:space="preserve"> </w:t>
    </w:r>
    <w:r>
      <w:rPr>
        <w:lang w:val="ru-RU"/>
      </w:rPr>
      <w:tab/>
    </w:r>
    <w:r>
      <w:rPr>
        <w:lang w:val="ru-RU"/>
      </w:rPr>
      <w:tab/>
      <w:t>______________/________</w:t>
    </w:r>
    <w:r w:rsidR="00825758">
      <w:rPr>
        <w:lang w:val="ru-RU"/>
      </w:rPr>
      <w:t>____</w:t>
    </w:r>
    <w:r>
      <w:rPr>
        <w:lang w:val="ru-RU"/>
      </w:rPr>
      <w:t>_/</w:t>
    </w:r>
  </w:p>
  <w:p w14:paraId="6E7308D5" w14:textId="77777777" w:rsidR="000449EE" w:rsidRPr="00FD3CA4" w:rsidRDefault="000449EE" w:rsidP="000449EE">
    <w:pPr>
      <w:pStyle w:val="a3"/>
      <w:ind w:right="360"/>
      <w:rPr>
        <w:lang w:val="ru-RU"/>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D3726A" w14:textId="77777777" w:rsidR="004C521C" w:rsidRDefault="004C521C">
      <w:r>
        <w:separator/>
      </w:r>
    </w:p>
  </w:footnote>
  <w:footnote w:type="continuationSeparator" w:id="0">
    <w:p w14:paraId="5C765A79" w14:textId="77777777" w:rsidR="004C521C" w:rsidRDefault="004C521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57806"/>
    <w:multiLevelType w:val="hybridMultilevel"/>
    <w:tmpl w:val="6E1EDF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18A6CF7"/>
    <w:multiLevelType w:val="multilevel"/>
    <w:tmpl w:val="E166944C"/>
    <w:lvl w:ilvl="0">
      <w:start w:val="1"/>
      <w:numFmt w:val="decimal"/>
      <w:lvlText w:val="%1."/>
      <w:lvlJc w:val="left"/>
      <w:pPr>
        <w:tabs>
          <w:tab w:val="num" w:pos="340"/>
        </w:tabs>
        <w:ind w:left="340" w:hanging="340"/>
      </w:pPr>
      <w:rPr>
        <w:rFonts w:ascii="Times New Roman" w:hAnsi="Times New Roman" w:hint="default"/>
        <w:b/>
        <w:i w:val="0"/>
        <w:caps/>
        <w:color w:val="000000"/>
        <w:spacing w:val="0"/>
        <w:kern w:val="22"/>
        <w:position w:val="0"/>
        <w:sz w:val="24"/>
        <w:szCs w:val="24"/>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b w:val="0"/>
        <w:i w:val="0"/>
        <w:sz w:val="22"/>
      </w:rPr>
    </w:lvl>
    <w:lvl w:ilvl="2">
      <w:start w:val="1"/>
      <w:numFmt w:val="decimal"/>
      <w:lvlText w:val="%1.%2.%3."/>
      <w:lvlJc w:val="left"/>
      <w:pPr>
        <w:tabs>
          <w:tab w:val="num" w:pos="737"/>
        </w:tabs>
        <w:ind w:left="737" w:hanging="737"/>
      </w:pPr>
      <w:rPr>
        <w:rFonts w:ascii="Times New Roman" w:hAnsi="Times New Roman" w:hint="default"/>
        <w:b w:val="0"/>
        <w:i w:val="0"/>
        <w:sz w:val="22"/>
        <w:szCs w:val="22"/>
      </w:rPr>
    </w:lvl>
    <w:lvl w:ilvl="3">
      <w:start w:val="1"/>
      <w:numFmt w:val="lowerLetter"/>
      <w:lvlText w:val=" %4)"/>
      <w:lvlJc w:val="left"/>
      <w:pPr>
        <w:tabs>
          <w:tab w:val="num" w:pos="397"/>
        </w:tabs>
        <w:ind w:left="397" w:hanging="397"/>
      </w:pPr>
      <w:rPr>
        <w:rFonts w:ascii="Times New Roman" w:hAnsi="Times New Roman" w:hint="default"/>
        <w:b w:val="0"/>
        <w:i w:val="0"/>
        <w:sz w:val="22"/>
        <w:szCs w:val="22"/>
      </w:rPr>
    </w:lvl>
    <w:lvl w:ilvl="4">
      <w:start w:val="1"/>
      <w:numFmt w:val="bullet"/>
      <w:lvlText w:val=""/>
      <w:lvlJc w:val="left"/>
      <w:pPr>
        <w:tabs>
          <w:tab w:val="num" w:pos="340"/>
        </w:tabs>
        <w:ind w:left="340" w:hanging="340"/>
      </w:pPr>
      <w:rPr>
        <w:rFonts w:ascii="Symbol" w:hAnsi="Symbol" w:hint="default"/>
        <w:b w:val="0"/>
        <w:i w:val="0"/>
        <w:caps w:val="0"/>
        <w:color w:val="auto"/>
        <w:sz w:val="22"/>
        <w:szCs w:val="22"/>
      </w:rPr>
    </w:lvl>
    <w:lvl w:ilvl="5">
      <w:start w:val="1"/>
      <w:numFmt w:val="decimal"/>
      <w:lvlText w:val="%1.%2.%3.%6."/>
      <w:lvlJc w:val="left"/>
      <w:pPr>
        <w:tabs>
          <w:tab w:val="num" w:pos="907"/>
        </w:tabs>
        <w:ind w:left="907" w:hanging="907"/>
      </w:pPr>
      <w:rPr>
        <w:rFonts w:ascii="Times New Roman" w:hAnsi="Times New Roman" w:hint="default"/>
        <w:b w:val="0"/>
        <w:i w:val="0"/>
        <w:sz w:val="22"/>
        <w:szCs w:val="22"/>
      </w:rPr>
    </w:lvl>
    <w:lvl w:ilvl="6">
      <w:start w:val="1"/>
      <w:numFmt w:val="lowerRoman"/>
      <w:lvlText w:val=" %7)"/>
      <w:lvlJc w:val="left"/>
      <w:pPr>
        <w:tabs>
          <w:tab w:val="num" w:pos="425"/>
        </w:tabs>
        <w:ind w:left="425" w:hanging="425"/>
      </w:pPr>
      <w:rPr>
        <w:rFonts w:hint="default"/>
        <w:b w:val="0"/>
        <w:i w:val="0"/>
        <w:sz w:val="22"/>
        <w:szCs w:val="22"/>
      </w:rPr>
    </w:lvl>
    <w:lvl w:ilvl="7">
      <w:start w:val="1"/>
      <w:numFmt w:val="lowerLetter"/>
      <w:lvlText w:val=" %8)"/>
      <w:lvlJc w:val="left"/>
      <w:pPr>
        <w:tabs>
          <w:tab w:val="num" w:pos="397"/>
        </w:tabs>
        <w:ind w:left="397" w:hanging="397"/>
      </w:pPr>
      <w:rPr>
        <w:rFonts w:hint="default"/>
        <w:b w:val="0"/>
        <w:i w:val="0"/>
        <w:sz w:val="22"/>
      </w:rPr>
    </w:lvl>
    <w:lvl w:ilvl="8">
      <w:start w:val="1"/>
      <w:numFmt w:val="none"/>
      <w:lvlRestart w:val="0"/>
      <w:lvlText w:val=""/>
      <w:lvlJc w:val="left"/>
      <w:pPr>
        <w:tabs>
          <w:tab w:val="num" w:pos="6"/>
        </w:tabs>
        <w:ind w:left="6" w:hanging="6"/>
      </w:pPr>
      <w:rPr>
        <w:rFonts w:hint="default"/>
        <w:b w:val="0"/>
        <w:i w:val="0"/>
        <w:color w:val="auto"/>
        <w:sz w:val="22"/>
      </w:rPr>
    </w:lvl>
  </w:abstractNum>
  <w:abstractNum w:abstractNumId="2" w15:restartNumberingAfterBreak="0">
    <w:nsid w:val="26007EFF"/>
    <w:multiLevelType w:val="hybridMultilevel"/>
    <w:tmpl w:val="0C44E2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025354C"/>
    <w:multiLevelType w:val="hybridMultilevel"/>
    <w:tmpl w:val="B24C93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2027E4C"/>
    <w:multiLevelType w:val="multilevel"/>
    <w:tmpl w:val="84D2E74E"/>
    <w:lvl w:ilvl="0">
      <w:start w:val="5"/>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597D5BE1"/>
    <w:multiLevelType w:val="hybridMultilevel"/>
    <w:tmpl w:val="9C888130"/>
    <w:lvl w:ilvl="0" w:tplc="501CCC0C">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4"/>
  </w:num>
  <w:num w:numId="3">
    <w:abstractNumId w:val="5"/>
  </w:num>
  <w:num w:numId="4">
    <w:abstractNumId w:val="2"/>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5B1B"/>
    <w:rsid w:val="000031C1"/>
    <w:rsid w:val="00007581"/>
    <w:rsid w:val="00023BE9"/>
    <w:rsid w:val="000255E1"/>
    <w:rsid w:val="000449EE"/>
    <w:rsid w:val="000471A6"/>
    <w:rsid w:val="00053255"/>
    <w:rsid w:val="00064FF5"/>
    <w:rsid w:val="00084013"/>
    <w:rsid w:val="00097C04"/>
    <w:rsid w:val="000B5AD0"/>
    <w:rsid w:val="000E1291"/>
    <w:rsid w:val="001B7F5C"/>
    <w:rsid w:val="00224573"/>
    <w:rsid w:val="00321D5E"/>
    <w:rsid w:val="00330A4E"/>
    <w:rsid w:val="00342BB9"/>
    <w:rsid w:val="00351B9C"/>
    <w:rsid w:val="003812F7"/>
    <w:rsid w:val="0038345F"/>
    <w:rsid w:val="003907D3"/>
    <w:rsid w:val="00431441"/>
    <w:rsid w:val="00491388"/>
    <w:rsid w:val="004B6B0C"/>
    <w:rsid w:val="004C521C"/>
    <w:rsid w:val="004F4FE5"/>
    <w:rsid w:val="005053CD"/>
    <w:rsid w:val="00510C9C"/>
    <w:rsid w:val="005226A4"/>
    <w:rsid w:val="00574F26"/>
    <w:rsid w:val="005810C6"/>
    <w:rsid w:val="005D3790"/>
    <w:rsid w:val="005E3FAC"/>
    <w:rsid w:val="005E4675"/>
    <w:rsid w:val="00604AA3"/>
    <w:rsid w:val="00675B1B"/>
    <w:rsid w:val="006D2556"/>
    <w:rsid w:val="007546C5"/>
    <w:rsid w:val="007668C2"/>
    <w:rsid w:val="007927E6"/>
    <w:rsid w:val="007935A1"/>
    <w:rsid w:val="007E0748"/>
    <w:rsid w:val="007F18C6"/>
    <w:rsid w:val="00824788"/>
    <w:rsid w:val="00825758"/>
    <w:rsid w:val="00832BE4"/>
    <w:rsid w:val="008334D6"/>
    <w:rsid w:val="008708CF"/>
    <w:rsid w:val="008B37BF"/>
    <w:rsid w:val="008E0881"/>
    <w:rsid w:val="009072DC"/>
    <w:rsid w:val="00927776"/>
    <w:rsid w:val="0093240B"/>
    <w:rsid w:val="00941691"/>
    <w:rsid w:val="00945349"/>
    <w:rsid w:val="00962D23"/>
    <w:rsid w:val="00976FF0"/>
    <w:rsid w:val="00990868"/>
    <w:rsid w:val="009A578B"/>
    <w:rsid w:val="009C0D9F"/>
    <w:rsid w:val="009D68D0"/>
    <w:rsid w:val="00A301F1"/>
    <w:rsid w:val="00A4168F"/>
    <w:rsid w:val="00A9417E"/>
    <w:rsid w:val="00B20CBE"/>
    <w:rsid w:val="00B71052"/>
    <w:rsid w:val="00B757AB"/>
    <w:rsid w:val="00B9731F"/>
    <w:rsid w:val="00BD2E42"/>
    <w:rsid w:val="00BF2CBF"/>
    <w:rsid w:val="00C13E17"/>
    <w:rsid w:val="00C30851"/>
    <w:rsid w:val="00C4595E"/>
    <w:rsid w:val="00C70ABD"/>
    <w:rsid w:val="00CA019F"/>
    <w:rsid w:val="00CC46C6"/>
    <w:rsid w:val="00CC74B5"/>
    <w:rsid w:val="00D03E7C"/>
    <w:rsid w:val="00D11CAA"/>
    <w:rsid w:val="00DA6652"/>
    <w:rsid w:val="00DC3174"/>
    <w:rsid w:val="00DC31D0"/>
    <w:rsid w:val="00E348EB"/>
    <w:rsid w:val="00E42D50"/>
    <w:rsid w:val="00E4300B"/>
    <w:rsid w:val="00E465AD"/>
    <w:rsid w:val="00E77A3D"/>
    <w:rsid w:val="00EB3832"/>
    <w:rsid w:val="00EC047B"/>
    <w:rsid w:val="00ED2DB9"/>
    <w:rsid w:val="00EF07A5"/>
    <w:rsid w:val="00F12949"/>
    <w:rsid w:val="00FD5A93"/>
    <w:rsid w:val="00FE65BF"/>
    <w:rsid w:val="00FE74C8"/>
    <w:rsid w:val="00FE7F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59FDDCC8"/>
  <w15:docId w15:val="{90AEBFC5-5E7B-4FC8-BCB4-A0E3F3786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75B1B"/>
    <w:pPr>
      <w:spacing w:after="0" w:line="240" w:lineRule="auto"/>
    </w:pPr>
    <w:rPr>
      <w:rFonts w:ascii="Times New Roman" w:eastAsia="Times New Roman" w:hAnsi="Times New Roman" w:cs="Times New Roman"/>
      <w:sz w:val="24"/>
      <w:szCs w:val="24"/>
    </w:rPr>
  </w:style>
  <w:style w:type="paragraph" w:styleId="4">
    <w:name w:val="heading 4"/>
    <w:basedOn w:val="a"/>
    <w:next w:val="a"/>
    <w:link w:val="40"/>
    <w:qFormat/>
    <w:rsid w:val="00675B1B"/>
    <w:pPr>
      <w:keepNext/>
      <w:spacing w:before="240" w:after="60"/>
      <w:outlineLvl w:val="3"/>
    </w:pPr>
    <w:rPr>
      <w:b/>
      <w:bCs/>
      <w:sz w:val="28"/>
      <w:szCs w:val="28"/>
      <w:lang w:eastAsia="ru-RU"/>
    </w:rPr>
  </w:style>
  <w:style w:type="paragraph" w:styleId="5">
    <w:name w:val="heading 5"/>
    <w:basedOn w:val="a"/>
    <w:next w:val="a"/>
    <w:link w:val="50"/>
    <w:qFormat/>
    <w:rsid w:val="00675B1B"/>
    <w:pPr>
      <w:spacing w:before="240" w:after="60"/>
      <w:outlineLvl w:val="4"/>
    </w:pPr>
    <w:rPr>
      <w:b/>
      <w:bCs/>
      <w:i/>
      <w:i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675B1B"/>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675B1B"/>
    <w:rPr>
      <w:rFonts w:ascii="Times New Roman" w:eastAsia="Times New Roman" w:hAnsi="Times New Roman" w:cs="Times New Roman"/>
      <w:b/>
      <w:bCs/>
      <w:i/>
      <w:iCs/>
      <w:sz w:val="26"/>
      <w:szCs w:val="26"/>
      <w:lang w:eastAsia="ru-RU"/>
    </w:rPr>
  </w:style>
  <w:style w:type="paragraph" w:styleId="a3">
    <w:name w:val="footer"/>
    <w:basedOn w:val="a"/>
    <w:link w:val="a4"/>
    <w:rsid w:val="00675B1B"/>
    <w:pPr>
      <w:tabs>
        <w:tab w:val="center" w:pos="4153"/>
        <w:tab w:val="right" w:pos="8306"/>
      </w:tabs>
    </w:pPr>
    <w:rPr>
      <w:rFonts w:ascii="Times New Roman CYR" w:hAnsi="Times New Roman CYR"/>
      <w:sz w:val="20"/>
      <w:szCs w:val="20"/>
      <w:lang w:val="en-US" w:eastAsia="ru-RU"/>
    </w:rPr>
  </w:style>
  <w:style w:type="character" w:customStyle="1" w:styleId="a4">
    <w:name w:val="Нижний колонтитул Знак"/>
    <w:basedOn w:val="a0"/>
    <w:link w:val="a3"/>
    <w:rsid w:val="00675B1B"/>
    <w:rPr>
      <w:rFonts w:ascii="Times New Roman CYR" w:eastAsia="Times New Roman" w:hAnsi="Times New Roman CYR" w:cs="Times New Roman"/>
      <w:sz w:val="20"/>
      <w:szCs w:val="20"/>
      <w:lang w:val="en-US" w:eastAsia="ru-RU"/>
    </w:rPr>
  </w:style>
  <w:style w:type="character" w:styleId="a5">
    <w:name w:val="page number"/>
    <w:basedOn w:val="a0"/>
    <w:rsid w:val="00675B1B"/>
  </w:style>
  <w:style w:type="paragraph" w:styleId="a6">
    <w:name w:val="List Paragraph"/>
    <w:basedOn w:val="a"/>
    <w:uiPriority w:val="34"/>
    <w:qFormat/>
    <w:rsid w:val="007668C2"/>
    <w:pPr>
      <w:ind w:left="720"/>
      <w:contextualSpacing/>
    </w:pPr>
  </w:style>
  <w:style w:type="paragraph" w:styleId="a7">
    <w:name w:val="Title"/>
    <w:basedOn w:val="a"/>
    <w:link w:val="a8"/>
    <w:qFormat/>
    <w:rsid w:val="00B20CBE"/>
    <w:pPr>
      <w:jc w:val="center"/>
    </w:pPr>
    <w:rPr>
      <w:b/>
      <w:bCs/>
      <w:lang w:eastAsia="ru-RU"/>
    </w:rPr>
  </w:style>
  <w:style w:type="character" w:customStyle="1" w:styleId="a8">
    <w:name w:val="Заголовок Знак"/>
    <w:basedOn w:val="a0"/>
    <w:link w:val="a7"/>
    <w:rsid w:val="00B20CBE"/>
    <w:rPr>
      <w:rFonts w:ascii="Times New Roman" w:eastAsia="Times New Roman" w:hAnsi="Times New Roman" w:cs="Times New Roman"/>
      <w:b/>
      <w:bCs/>
      <w:sz w:val="24"/>
      <w:szCs w:val="24"/>
      <w:lang w:eastAsia="ru-RU"/>
    </w:rPr>
  </w:style>
  <w:style w:type="paragraph" w:customStyle="1" w:styleId="ConsNormal">
    <w:name w:val="ConsNormal"/>
    <w:rsid w:val="00B20CBE"/>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9">
    <w:name w:val="header"/>
    <w:basedOn w:val="a"/>
    <w:link w:val="aa"/>
    <w:uiPriority w:val="99"/>
    <w:unhideWhenUsed/>
    <w:rsid w:val="00FD5A93"/>
    <w:pPr>
      <w:tabs>
        <w:tab w:val="center" w:pos="4677"/>
        <w:tab w:val="right" w:pos="9355"/>
      </w:tabs>
    </w:pPr>
  </w:style>
  <w:style w:type="character" w:customStyle="1" w:styleId="aa">
    <w:name w:val="Верхний колонтитул Знак"/>
    <w:basedOn w:val="a0"/>
    <w:link w:val="a9"/>
    <w:uiPriority w:val="99"/>
    <w:rsid w:val="00FD5A93"/>
    <w:rPr>
      <w:rFonts w:ascii="Times New Roman" w:eastAsia="Times New Roman" w:hAnsi="Times New Roman" w:cs="Times New Roman"/>
      <w:sz w:val="24"/>
      <w:szCs w:val="24"/>
    </w:rPr>
  </w:style>
  <w:style w:type="character" w:customStyle="1" w:styleId="paragraph">
    <w:name w:val="paragraph"/>
    <w:basedOn w:val="a0"/>
    <w:rsid w:val="00927776"/>
  </w:style>
  <w:style w:type="character" w:customStyle="1" w:styleId="apple-style-span">
    <w:name w:val="apple-style-span"/>
    <w:basedOn w:val="a0"/>
    <w:rsid w:val="00927776"/>
  </w:style>
  <w:style w:type="paragraph" w:styleId="2">
    <w:name w:val="Body Text Indent 2"/>
    <w:basedOn w:val="a"/>
    <w:link w:val="20"/>
    <w:rsid w:val="00927776"/>
    <w:pPr>
      <w:spacing w:after="120" w:line="480" w:lineRule="auto"/>
      <w:ind w:left="283"/>
    </w:pPr>
    <w:rPr>
      <w:lang w:val="x-none" w:eastAsia="x-none"/>
    </w:rPr>
  </w:style>
  <w:style w:type="character" w:customStyle="1" w:styleId="20">
    <w:name w:val="Основной текст с отступом 2 Знак"/>
    <w:basedOn w:val="a0"/>
    <w:link w:val="2"/>
    <w:rsid w:val="00927776"/>
    <w:rPr>
      <w:rFonts w:ascii="Times New Roman" w:eastAsia="Times New Roman" w:hAnsi="Times New Roman" w:cs="Times New Roman"/>
      <w:sz w:val="24"/>
      <w:szCs w:val="24"/>
      <w:lang w:val="x-none" w:eastAsia="x-none"/>
    </w:rPr>
  </w:style>
  <w:style w:type="paragraph" w:customStyle="1" w:styleId="ConsNonformat">
    <w:name w:val="ConsNonformat"/>
    <w:rsid w:val="00927776"/>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b">
    <w:name w:val="List"/>
    <w:basedOn w:val="a"/>
    <w:uiPriority w:val="99"/>
    <w:semiHidden/>
    <w:unhideWhenUsed/>
    <w:rsid w:val="00927776"/>
    <w:pPr>
      <w:ind w:left="283" w:hanging="283"/>
      <w:contextualSpacing/>
    </w:pPr>
  </w:style>
  <w:style w:type="paragraph" w:styleId="ac">
    <w:name w:val="annotation text"/>
    <w:basedOn w:val="a"/>
    <w:link w:val="ad"/>
    <w:uiPriority w:val="99"/>
    <w:semiHidden/>
    <w:unhideWhenUsed/>
    <w:rsid w:val="007E0748"/>
    <w:rPr>
      <w:sz w:val="20"/>
      <w:szCs w:val="20"/>
    </w:rPr>
  </w:style>
  <w:style w:type="character" w:customStyle="1" w:styleId="ad">
    <w:name w:val="Текст примечания Знак"/>
    <w:basedOn w:val="a0"/>
    <w:link w:val="ac"/>
    <w:uiPriority w:val="99"/>
    <w:semiHidden/>
    <w:rsid w:val="007E0748"/>
    <w:rPr>
      <w:rFonts w:ascii="Times New Roman" w:eastAsia="Times New Roman" w:hAnsi="Times New Roman" w:cs="Times New Roman"/>
      <w:sz w:val="20"/>
      <w:szCs w:val="20"/>
    </w:rPr>
  </w:style>
  <w:style w:type="paragraph" w:styleId="ae">
    <w:name w:val="annotation subject"/>
    <w:basedOn w:val="ac"/>
    <w:next w:val="ac"/>
    <w:link w:val="af"/>
    <w:uiPriority w:val="99"/>
    <w:semiHidden/>
    <w:unhideWhenUsed/>
    <w:rsid w:val="007E0748"/>
    <w:rPr>
      <w:b/>
      <w:bCs/>
      <w:color w:val="000000"/>
      <w:lang w:eastAsia="ru-RU"/>
    </w:rPr>
  </w:style>
  <w:style w:type="character" w:customStyle="1" w:styleId="af">
    <w:name w:val="Тема примечания Знак"/>
    <w:basedOn w:val="ad"/>
    <w:link w:val="ae"/>
    <w:uiPriority w:val="99"/>
    <w:semiHidden/>
    <w:rsid w:val="007E0748"/>
    <w:rPr>
      <w:rFonts w:ascii="Times New Roman" w:eastAsia="Times New Roman" w:hAnsi="Times New Roman" w:cs="Times New Roman"/>
      <w:b/>
      <w:bCs/>
      <w:color w:val="000000"/>
      <w:sz w:val="20"/>
      <w:szCs w:val="20"/>
      <w:lang w:eastAsia="ru-RU"/>
    </w:rPr>
  </w:style>
  <w:style w:type="paragraph" w:customStyle="1" w:styleId="af0">
    <w:name w:val="Знак"/>
    <w:basedOn w:val="a"/>
    <w:rsid w:val="00B9731F"/>
    <w:pPr>
      <w:spacing w:after="160" w:line="240" w:lineRule="exact"/>
    </w:pPr>
    <w:rPr>
      <w:rFonts w:ascii="Verdana" w:hAnsi="Verdana" w:cs="Verdana"/>
      <w:sz w:val="20"/>
      <w:szCs w:val="20"/>
      <w:lang w:val="en-US"/>
    </w:rPr>
  </w:style>
  <w:style w:type="paragraph" w:customStyle="1" w:styleId="Default">
    <w:name w:val="Default"/>
    <w:rsid w:val="00941691"/>
    <w:pPr>
      <w:autoSpaceDE w:val="0"/>
      <w:autoSpaceDN w:val="0"/>
      <w:adjustRightInd w:val="0"/>
      <w:spacing w:after="0" w:line="240" w:lineRule="auto"/>
    </w:pPr>
    <w:rPr>
      <w:rFonts w:ascii="Times New Roman" w:hAnsi="Times New Roman" w:cs="Times New Roman"/>
      <w:color w:val="000000"/>
      <w:sz w:val="24"/>
      <w:szCs w:val="24"/>
    </w:rPr>
  </w:style>
  <w:style w:type="character" w:styleId="af1">
    <w:name w:val="Hyperlink"/>
    <w:uiPriority w:val="99"/>
    <w:semiHidden/>
    <w:unhideWhenUsed/>
    <w:rsid w:val="009C0D9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8769293">
      <w:bodyDiv w:val="1"/>
      <w:marLeft w:val="0"/>
      <w:marRight w:val="0"/>
      <w:marTop w:val="0"/>
      <w:marBottom w:val="0"/>
      <w:divBdr>
        <w:top w:val="none" w:sz="0" w:space="0" w:color="auto"/>
        <w:left w:val="none" w:sz="0" w:space="0" w:color="auto"/>
        <w:bottom w:val="none" w:sz="0" w:space="0" w:color="auto"/>
        <w:right w:val="none" w:sz="0" w:space="0" w:color="auto"/>
      </w:divBdr>
    </w:div>
    <w:div w:id="546530218">
      <w:bodyDiv w:val="1"/>
      <w:marLeft w:val="0"/>
      <w:marRight w:val="0"/>
      <w:marTop w:val="0"/>
      <w:marBottom w:val="0"/>
      <w:divBdr>
        <w:top w:val="none" w:sz="0" w:space="0" w:color="auto"/>
        <w:left w:val="none" w:sz="0" w:space="0" w:color="auto"/>
        <w:bottom w:val="none" w:sz="0" w:space="0" w:color="auto"/>
        <w:right w:val="none" w:sz="0" w:space="0" w:color="auto"/>
      </w:divBdr>
    </w:div>
    <w:div w:id="859395815">
      <w:bodyDiv w:val="1"/>
      <w:marLeft w:val="0"/>
      <w:marRight w:val="0"/>
      <w:marTop w:val="0"/>
      <w:marBottom w:val="0"/>
      <w:divBdr>
        <w:top w:val="none" w:sz="0" w:space="0" w:color="auto"/>
        <w:left w:val="none" w:sz="0" w:space="0" w:color="auto"/>
        <w:bottom w:val="none" w:sz="0" w:space="0" w:color="auto"/>
        <w:right w:val="none" w:sz="0" w:space="0" w:color="auto"/>
      </w:divBdr>
    </w:div>
    <w:div w:id="869105380">
      <w:bodyDiv w:val="1"/>
      <w:marLeft w:val="0"/>
      <w:marRight w:val="0"/>
      <w:marTop w:val="0"/>
      <w:marBottom w:val="0"/>
      <w:divBdr>
        <w:top w:val="none" w:sz="0" w:space="0" w:color="auto"/>
        <w:left w:val="none" w:sz="0" w:space="0" w:color="auto"/>
        <w:bottom w:val="none" w:sz="0" w:space="0" w:color="auto"/>
        <w:right w:val="none" w:sz="0" w:space="0" w:color="auto"/>
      </w:divBdr>
    </w:div>
    <w:div w:id="1219518210">
      <w:bodyDiv w:val="1"/>
      <w:marLeft w:val="0"/>
      <w:marRight w:val="0"/>
      <w:marTop w:val="0"/>
      <w:marBottom w:val="0"/>
      <w:divBdr>
        <w:top w:val="none" w:sz="0" w:space="0" w:color="auto"/>
        <w:left w:val="none" w:sz="0" w:space="0" w:color="auto"/>
        <w:bottom w:val="none" w:sz="0" w:space="0" w:color="auto"/>
        <w:right w:val="none" w:sz="0" w:space="0" w:color="auto"/>
      </w:divBdr>
    </w:div>
    <w:div w:id="1317493126">
      <w:bodyDiv w:val="1"/>
      <w:marLeft w:val="0"/>
      <w:marRight w:val="0"/>
      <w:marTop w:val="0"/>
      <w:marBottom w:val="0"/>
      <w:divBdr>
        <w:top w:val="none" w:sz="0" w:space="0" w:color="auto"/>
        <w:left w:val="none" w:sz="0" w:space="0" w:color="auto"/>
        <w:bottom w:val="none" w:sz="0" w:space="0" w:color="auto"/>
        <w:right w:val="none" w:sz="0" w:space="0" w:color="auto"/>
      </w:divBdr>
    </w:div>
    <w:div w:id="1527328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214</TotalTime>
  <Pages>8</Pages>
  <Words>3247</Words>
  <Characters>18509</Characters>
  <Application>Microsoft Office Word</Application>
  <DocSecurity>0</DocSecurity>
  <Lines>154</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User8</dc:creator>
  <cp:lastModifiedBy>Пользователь Windows</cp:lastModifiedBy>
  <cp:revision>18</cp:revision>
  <dcterms:created xsi:type="dcterms:W3CDTF">2021-10-14T12:28:00Z</dcterms:created>
  <dcterms:modified xsi:type="dcterms:W3CDTF">2024-02-14T15:18:00Z</dcterms:modified>
</cp:coreProperties>
</file>