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емельный участок, площадью 2 500 кв.м., с кадастровым номером 50:31:0030245:2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