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7953–ОАОФ/1/10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Земельный участок, площадью 2 500 кв.м., с кадастровым номером 50:31:0030245:143,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