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7909–ОАОФ/1/9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Прицеп роспуск ГКБ 9383010, разукомплектован (металлолом), г.в. 1983, гос. и рег. знаки КМ 7029 24; Тягач седельный КАМАЗ 6460, № двигателя 92550686, № шасси (рамы) ХТС64600091177007, № кабины 2152724, не на ходу, г.в. 2009, гос. и рег. знаки С 184 АМ 124, VIN: ХТС64600091177007; Полуприцеп МТМ-933004, разукомплектован, г.в. 2000, гос. и рег. знаки КК 7625 24, VIN: Y3D933004Y0003147; Прицеп 89944, разукомплектован, г.в. 2001, гос. и рег. знаки КК 6115 24, VIN: X1J89944010000284; Мотолодка "Крым". Местонахождение: г. Красноярск, ул. 60 лет Октября, д. 135..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1 236 349.39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А45-14070/2016.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«Сибмост».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