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7909–ОАОФ/1/16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Кран пневмоколёсный КС-4361, разукомплектован; Кран гусеничный РДК-250-2, грузоподъемность 25т, заводской № машины (рамы) 8548, разукомплектован, г.в. 1983; Тепловоз ТГМ 23Б-3124, заводской № машины 3124, г.в. 1983; Тепловоз ТГК-2-645, заводской № машины 645,  разукомплектован, г.в. 1964. Местонахождение: г. Красноярск, ул. 60 лет Октября, д. 135..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3 095 754.29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А45-14070/2016.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«Сибмост».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января 2024 года, время:  13:35:15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«Атлант»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ОГРН:1175476086037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января 2024 года, время:  13:35:15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«Атлант»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ОГРН:1175476086037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