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7883–ОАОФ/1/134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Прозоров Леонид 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134</w:t>
      </w:r>
      <w:r>
        <w:rPr>
          <w:rFonts w:eastAsia="Times New Roman"/>
        </w:rPr>
        <w:t>: Земельный участокКадастровый номер: 50:25:0060327:149Назначение объекта недвижимости: данные отсутствуютВиды разрешенного использования объекта недвижимости: Для ведения садоводстваМестоположение: обл. Московская, р-н Шатурский, Садоводческоетоварищество.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118 286.00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А41-98223/2022.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Прозоров Леонид 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декабря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14:21:57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Шарапова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ИНН:503605340883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16:17:10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16:30:24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ИНН:616808468001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16:30:24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ИНН:616808468001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16:17:10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14:21:57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Шарапова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ИНН:503605340883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