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"ЗРМ "ЭРТИЛЬСКИЙ";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Land Rover Range Rover, 2010 года выпуска, гос.рег.знак Е702УТ36, VIN: SALLMAME4AA333426, цвет черный, местонахождение: Воронежская область, с. Верхняя Хана, ул. Железнодорожная, д. 120.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А14-10588/2017.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"ЗРМ "ЭРТИЛЬСКИЙ".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декабря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(Галаев Михаил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Галаев Михаил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