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135 956.70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А40-198298/2020 174-250.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"РОССКАТ-ЦЕНТР".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