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Земельный участок, площадью 2 500 кв.м., с кадастровым номером 50:31:0030245:276,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