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7834–ОАОФ/2/15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Земельный участок, площадью 2 500 кв.м., с кадастровым номером 50:31:0030245:172,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5 512 000.00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декабря 2023г.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декабря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