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7834–ОАОФ/2/12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Земельный участок, площадью 2 500 кв.м., с кадастровым номером 50:31:0030245:169,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5 512 000.00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декабря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