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«ИЗОБУД-ЮГ»;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15 контрагентам в размере 529 678 275,00 руб. Конкретный перечень прав требования, входящих в состав лота размещен на Едином Федеральном реестре сведений о банкротстве, а также на электронной торговой площадке https://банкрот.вэтп.рф.
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529 678 275.00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А12-27598/2020.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«ИЗОБУД-ЮГ».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