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зем.участок с к/н 68:29:0309007:1390 с земельным участком площадью 4 509 кв.м., в двух контурах, общей площадью 15 717 кв.м, с расположенными на нем зданиями/сооружениями: хозяйство мазутное (к/н 68:29:0309007:308), склад с рампой для хранения баллонов с кислородом (к/н 68:29:0309007:307 площадью 29,3 кв.м.), здание компрессорной (к/н 68:29:0309007:306, площадью 64,2 кв.м.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096 990.6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