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7821–ОАОФ/2/1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"МЭЛЗ ФЭУ";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ХЕНДЭ СОЛЯРИС 2015 г.в., VIN Z94CT41DAFR439559.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767 000.00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А40-70720/2021 128-168.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АС г. Москвы.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"МЭЛЗ ФЭУ".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15:00:00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декабря 2023г. 16:00:00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7821–ОАОФ/1/1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«ЦЕНТР ВЗВЕШЕННЫХ РЕШЕНИЙ»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(ОГРН:1217800004135)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11:55:25;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Запорожец Руслан Евгеньевич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(ИНН:325204148365)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11:03:34;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Джараян Юрий Каренович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(ИНН:344221164657)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10:38:13;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10:20:51;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10:28:23;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10:18:26;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Даниелян Эрик Ашотович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(ИНН:260907226684)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10:03:02;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Жарикова Анна Ивановна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(ИНН:631920508709)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09:54:50;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Исхаков Нур Анасович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(ИНН:027410609539)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09:14:41;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09:24:25;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Михеев Виктор Игоревич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(ИНН:502738484018)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11:07:15;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767 000.00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Даниелян Эрик Ашотович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18.12.2023 15:12:33.909330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Даниелян Эрик Ашотович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357326 Ставропольский край Кировский район п.Фазанный ул. Новая д.14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767 000.00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Продажа оформляется договором купли-продажи, заключаемым конкурсным управляющим с покупателем. 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Продажа оформляется договором купли-продажи, заключаемым конкурсным управляющим с покупателем. 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