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7834–ОАОФ/1/7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Земельный участок, площадью 2 500 кв.м., с кадастровым номером 50:31:0030245:74,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5 512 000.00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А40-78646/2021 -24-192 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