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7834–ОАОФ/1/18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Земельный участок, площадью 2 500 кв.м., с кадастровым номером 50:31:0030245:276,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5 512 000.00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А40-78646/2021 -24-192 Ф.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