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7834–ОАОФ/1/17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Земельный участок, площадью 2 500 кв.м., с кадастровым номером 50:31:0030245:274,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5 512 000.00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А40-78646/2021 -24-192 Ф.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