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40D5C">
        <w:rPr>
          <w:rFonts w:ascii="Times New Roman" w:hAnsi="Times New Roman"/>
          <w:b/>
          <w:sz w:val="22"/>
          <w:szCs w:val="22"/>
        </w:rPr>
        <w:t>2</w:t>
      </w:r>
      <w:r w:rsidR="002D0DA0">
        <w:rPr>
          <w:rFonts w:ascii="Times New Roman" w:hAnsi="Times New Roman"/>
          <w:b/>
          <w:sz w:val="22"/>
          <w:szCs w:val="22"/>
        </w:rPr>
        <w:t>_</w:t>
      </w: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</w:t>
      </w:r>
      <w:r w:rsidR="000A12AB">
        <w:rPr>
          <w:color w:val="auto"/>
          <w:sz w:val="22"/>
          <w:szCs w:val="22"/>
        </w:rPr>
        <w:t>расчетный счет организатора торгов</w:t>
      </w:r>
      <w:r w:rsidR="00D918CB">
        <w:rPr>
          <w:color w:val="auto"/>
          <w:sz w:val="22"/>
          <w:szCs w:val="22"/>
        </w:rPr>
        <w:t xml:space="preserve">, указанный </w:t>
      </w:r>
      <w:r w:rsidR="000A12AB">
        <w:rPr>
          <w:color w:val="auto"/>
          <w:sz w:val="22"/>
          <w:szCs w:val="22"/>
        </w:rPr>
        <w:t>в п.2.1 настоящего договора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46336D">
        <w:rPr>
          <w:color w:val="auto"/>
          <w:sz w:val="22"/>
          <w:szCs w:val="22"/>
        </w:rPr>
        <w:t>20</w:t>
      </w:r>
      <w:r w:rsidR="00F43136" w:rsidRPr="00C05D98">
        <w:rPr>
          <w:color w:val="auto"/>
          <w:sz w:val="22"/>
          <w:szCs w:val="22"/>
        </w:rPr>
        <w:t xml:space="preserve">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B0360F">
        <w:rPr>
          <w:color w:val="auto"/>
          <w:sz w:val="22"/>
          <w:szCs w:val="22"/>
        </w:rPr>
        <w:t xml:space="preserve"> на соответствующем периоде торгов, в котором подается заявка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</w:t>
      </w:r>
      <w:r w:rsidR="00B0360F">
        <w:rPr>
          <w:color w:val="auto"/>
          <w:sz w:val="22"/>
          <w:szCs w:val="22"/>
        </w:rPr>
        <w:t xml:space="preserve">по составу участников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B0360F">
        <w:rPr>
          <w:color w:val="auto"/>
          <w:sz w:val="22"/>
          <w:szCs w:val="22"/>
        </w:rPr>
        <w:t xml:space="preserve">посредством публичного предложения </w:t>
      </w:r>
      <w:r w:rsidR="00C05D98" w:rsidRPr="008B5890">
        <w:rPr>
          <w:color w:val="auto"/>
          <w:sz w:val="22"/>
          <w:szCs w:val="22"/>
        </w:rPr>
        <w:t xml:space="preserve">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r w:rsidR="0053678C">
        <w:rPr>
          <w:sz w:val="22"/>
          <w:szCs w:val="22"/>
        </w:rPr>
        <w:t>банкрот.вэтп.рф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8C49B1" w:rsidRPr="00447BA2">
        <w:rPr>
          <w:rFonts w:eastAsia="Calibri"/>
        </w:rPr>
        <w:t>р/с 40702810000770003719 в ПАО «БАНК УРАЛСИБ» г. Москва, к/с 30101810100000000787, БИК 044525787, получатель ООО «ЛЕКСТЕРРА», ИНН 7726475550, КПП 772601001)</w:t>
      </w:r>
      <w:r w:rsidR="0053678C" w:rsidRPr="0053678C">
        <w:rPr>
          <w:sz w:val="22"/>
          <w:szCs w:val="22"/>
        </w:rPr>
        <w:t xml:space="preserve">, назначение платежа: «задаток для участия в торгах по продаже имущества ООО «ОБЪЕДИНЕННАЯ ТРАНСПОРТНАЯ КОМПАНИЯ», </w:t>
      </w:r>
      <w:r w:rsidR="0046336D">
        <w:rPr>
          <w:sz w:val="22"/>
          <w:szCs w:val="22"/>
        </w:rPr>
        <w:t xml:space="preserve">лот №__ </w:t>
      </w:r>
      <w:r w:rsidR="0053678C" w:rsidRPr="0053678C">
        <w:rPr>
          <w:sz w:val="22"/>
          <w:szCs w:val="22"/>
        </w:rPr>
        <w:t>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8C49B1">
        <w:rPr>
          <w:sz w:val="22"/>
          <w:szCs w:val="22"/>
        </w:rPr>
        <w:t>Организатора торгов</w:t>
      </w:r>
      <w:r w:rsidRPr="009177CF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 xml:space="preserve">в </w:t>
      </w:r>
      <w:r w:rsidR="00D918CB">
        <w:rPr>
          <w:sz w:val="22"/>
          <w:szCs w:val="22"/>
        </w:rPr>
        <w:t xml:space="preserve">течение срока </w:t>
      </w:r>
      <w:r w:rsidR="0053678C">
        <w:rPr>
          <w:sz w:val="22"/>
          <w:szCs w:val="22"/>
        </w:rPr>
        <w:t>приема заявок на участие в торгах</w:t>
      </w:r>
      <w:r w:rsidR="00B0360F">
        <w:rPr>
          <w:sz w:val="22"/>
          <w:szCs w:val="22"/>
        </w:rPr>
        <w:t xml:space="preserve"> в периоде, в котором подается заявка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 w:rsidR="000A12AB">
        <w:rPr>
          <w:sz w:val="22"/>
          <w:szCs w:val="22"/>
        </w:rPr>
        <w:t>Организатора торгов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8C49B1" w:rsidP="00705E57">
            <w:pPr>
              <w:jc w:val="both"/>
              <w:rPr>
                <w:sz w:val="20"/>
                <w:szCs w:val="20"/>
              </w:rPr>
            </w:pPr>
            <w:r w:rsidRPr="008C49B1">
              <w:rPr>
                <w:sz w:val="20"/>
                <w:szCs w:val="20"/>
              </w:rPr>
              <w:t>р/с 40702810000770003719 в ПАО «БАНК УРАЛСИБ» г. Москва, к/с 30101810100000000787, БИК 044525787, получатель ООО «ЛЕКСТЕРРА», ИНН 7726475550, КПП 772601001)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A12AB"/>
    <w:rsid w:val="000C3383"/>
    <w:rsid w:val="002D0DA0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40D5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8C49B1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360F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4214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27</cp:revision>
  <dcterms:created xsi:type="dcterms:W3CDTF">2019-08-26T14:34:00Z</dcterms:created>
  <dcterms:modified xsi:type="dcterms:W3CDTF">2023-12-15T06:24:00Z</dcterms:modified>
</cp:coreProperties>
</file>