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680" w:rsidRPr="00D83A6C" w:rsidRDefault="00925680" w:rsidP="00925680">
      <w:pPr>
        <w:pStyle w:val="a3"/>
        <w:ind w:right="-24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D83A6C">
        <w:rPr>
          <w:rFonts w:ascii="Times New Roman" w:eastAsia="Times New Roman" w:hAnsi="Times New Roman" w:cs="Times New Roman"/>
          <w:b/>
          <w:sz w:val="24"/>
          <w:lang w:eastAsia="ru-RU"/>
        </w:rPr>
        <w:t>Имущество, поименованное в настоящем списке, подлежит выставлению на торги</w:t>
      </w:r>
    </w:p>
    <w:p w:rsidR="00925680" w:rsidRDefault="00925680" w:rsidP="00925680">
      <w:r w:rsidRPr="00D83A6C">
        <w:rPr>
          <w:rFonts w:ascii="Times New Roman" w:eastAsia="Times New Roman" w:hAnsi="Times New Roman" w:cs="Times New Roman"/>
          <w:b/>
          <w:sz w:val="24"/>
          <w:lang w:eastAsia="ru-RU"/>
        </w:rPr>
        <w:t>Права требования (дебиторская задолженность) ООО «ОТК»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в составе лота №1</w:t>
      </w:r>
      <w:r w:rsidR="00CC45EE">
        <w:rPr>
          <w:rFonts w:ascii="Times New Roman" w:eastAsia="Times New Roman" w:hAnsi="Times New Roman" w:cs="Times New Roman"/>
          <w:b/>
          <w:sz w:val="24"/>
          <w:lang w:eastAsia="ru-RU"/>
        </w:rPr>
        <w:t>: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6356"/>
        <w:gridCol w:w="1724"/>
      </w:tblGrid>
      <w:tr w:rsidR="00925680" w:rsidRPr="00EC30BC" w:rsidTr="003C7DA9">
        <w:trPr>
          <w:trHeight w:val="850"/>
          <w:jc w:val="center"/>
        </w:trPr>
        <w:tc>
          <w:tcPr>
            <w:tcW w:w="988" w:type="dxa"/>
            <w:vAlign w:val="center"/>
          </w:tcPr>
          <w:p w:rsidR="00925680" w:rsidRPr="00EC30BC" w:rsidRDefault="00925680" w:rsidP="003C7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30B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Состав  лота </w:t>
            </w:r>
          </w:p>
          <w:p w:rsidR="00925680" w:rsidRPr="00EC30BC" w:rsidRDefault="00925680" w:rsidP="003C7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30B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25680" w:rsidRPr="00EC30BC" w:rsidRDefault="00925680" w:rsidP="003C7D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30B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Должник</w:t>
            </w:r>
          </w:p>
        </w:tc>
        <w:tc>
          <w:tcPr>
            <w:tcW w:w="6356" w:type="dxa"/>
            <w:shd w:val="clear" w:color="auto" w:fill="auto"/>
            <w:vAlign w:val="center"/>
            <w:hideMark/>
          </w:tcPr>
          <w:p w:rsidR="00925680" w:rsidRPr="00EC30BC" w:rsidRDefault="00925680" w:rsidP="003C7DA9">
            <w:pPr>
              <w:ind w:firstLine="2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30B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Основание возникновения задолженности</w:t>
            </w:r>
          </w:p>
        </w:tc>
        <w:tc>
          <w:tcPr>
            <w:tcW w:w="1724" w:type="dxa"/>
            <w:vAlign w:val="center"/>
          </w:tcPr>
          <w:p w:rsidR="00925680" w:rsidRPr="00EC30BC" w:rsidRDefault="00925680" w:rsidP="003C7DA9">
            <w:pPr>
              <w:ind w:firstLine="2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30B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Размер задолженности, руб.</w:t>
            </w:r>
          </w:p>
        </w:tc>
      </w:tr>
      <w:tr w:rsidR="00925680" w:rsidRPr="00EC30BC" w:rsidTr="003C7DA9">
        <w:trPr>
          <w:trHeight w:val="567"/>
          <w:jc w:val="center"/>
        </w:trPr>
        <w:tc>
          <w:tcPr>
            <w:tcW w:w="988" w:type="dxa"/>
            <w:vAlign w:val="center"/>
          </w:tcPr>
          <w:p w:rsidR="00925680" w:rsidRPr="00EC30BC" w:rsidRDefault="00925680" w:rsidP="003C7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30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25680" w:rsidRPr="00EC30BC" w:rsidRDefault="00925680" w:rsidP="003C7DA9">
            <w:pPr>
              <w:pStyle w:val="Default"/>
              <w:jc w:val="center"/>
              <w:rPr>
                <w:sz w:val="20"/>
                <w:szCs w:val="20"/>
              </w:rPr>
            </w:pPr>
            <w:r w:rsidRPr="00EC30BC">
              <w:rPr>
                <w:sz w:val="20"/>
                <w:szCs w:val="20"/>
              </w:rPr>
              <w:t>Фомин Дмитрий Вячеславович</w:t>
            </w:r>
          </w:p>
          <w:p w:rsidR="00925680" w:rsidRDefault="00925680" w:rsidP="003C7DA9">
            <w:pPr>
              <w:pStyle w:val="Default"/>
              <w:jc w:val="center"/>
              <w:rPr>
                <w:sz w:val="20"/>
                <w:szCs w:val="20"/>
              </w:rPr>
            </w:pPr>
            <w:r w:rsidRPr="00EC30BC">
              <w:rPr>
                <w:sz w:val="20"/>
                <w:szCs w:val="20"/>
              </w:rPr>
              <w:t xml:space="preserve">ИНН 771902930786, </w:t>
            </w:r>
          </w:p>
          <w:p w:rsidR="00925680" w:rsidRDefault="00925680" w:rsidP="003C7DA9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925680" w:rsidRPr="00EC30BC" w:rsidRDefault="00925680" w:rsidP="003C7DA9">
            <w:pPr>
              <w:pStyle w:val="Default"/>
              <w:jc w:val="center"/>
              <w:rPr>
                <w:sz w:val="20"/>
                <w:szCs w:val="20"/>
              </w:rPr>
            </w:pPr>
            <w:r w:rsidRPr="00EC30BC">
              <w:rPr>
                <w:sz w:val="20"/>
                <w:szCs w:val="20"/>
              </w:rPr>
              <w:t>АО СК «Подмосковье»</w:t>
            </w:r>
          </w:p>
          <w:p w:rsidR="00925680" w:rsidRPr="00EC30BC" w:rsidRDefault="00925680" w:rsidP="003C7DA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5036011870</w:t>
            </w:r>
          </w:p>
        </w:tc>
        <w:tc>
          <w:tcPr>
            <w:tcW w:w="6356" w:type="dxa"/>
            <w:shd w:val="clear" w:color="auto" w:fill="auto"/>
            <w:hideMark/>
          </w:tcPr>
          <w:p w:rsidR="00925680" w:rsidRPr="00EC30BC" w:rsidRDefault="00925680" w:rsidP="003C7DA9">
            <w:pPr>
              <w:pStyle w:val="Default"/>
              <w:jc w:val="both"/>
              <w:rPr>
                <w:sz w:val="20"/>
                <w:szCs w:val="20"/>
              </w:rPr>
            </w:pPr>
            <w:r w:rsidRPr="00EC30BC">
              <w:rPr>
                <w:sz w:val="20"/>
                <w:szCs w:val="20"/>
              </w:rPr>
              <w:t>Сумма в размере 42 423 539,04 является солидарным требованием к Фомину Дмитрию Вячеславовичу (ИНН 771902930786), АО СК «Подмосковье» (ИНН 5036011870) по установленному Определением Арбитражного суда города Москвы от 27.12.18 по делу А40-76170/15-78-432 «Б» размеру убытков 50 444 150,24 руб. из которых:</w:t>
            </w:r>
          </w:p>
          <w:p w:rsidR="00925680" w:rsidRPr="00EC30BC" w:rsidRDefault="00925680" w:rsidP="003C7DA9">
            <w:pPr>
              <w:pStyle w:val="Default"/>
              <w:jc w:val="both"/>
              <w:rPr>
                <w:sz w:val="20"/>
                <w:szCs w:val="20"/>
              </w:rPr>
            </w:pPr>
            <w:r w:rsidRPr="00EC30BC">
              <w:rPr>
                <w:sz w:val="20"/>
                <w:szCs w:val="20"/>
              </w:rPr>
              <w:t>1) на основании Решения Арбитражного суда города Москвы от 20.08.2020 по делу № А40-25630/2020 от ООО СК «АРСЕНАЛЪ» получено возмещение в размере 3 000 000 ,00 руб.</w:t>
            </w:r>
          </w:p>
          <w:p w:rsidR="00925680" w:rsidRPr="00EC30BC" w:rsidRDefault="00925680" w:rsidP="003C7DA9">
            <w:pPr>
              <w:pStyle w:val="Default"/>
              <w:jc w:val="both"/>
              <w:rPr>
                <w:sz w:val="20"/>
                <w:szCs w:val="20"/>
              </w:rPr>
            </w:pPr>
            <w:r w:rsidRPr="00EC30BC">
              <w:rPr>
                <w:sz w:val="20"/>
                <w:szCs w:val="20"/>
              </w:rPr>
              <w:t>2) на основании решения Арбитражного суда города Москвы по делу №А40-282546/2021 от Союза АУ «Созидание» получено возмещение в размере 5 000 000,00 руб.</w:t>
            </w:r>
          </w:p>
          <w:p w:rsidR="00925680" w:rsidRPr="00EC30BC" w:rsidRDefault="00925680" w:rsidP="003C7DA9">
            <w:pPr>
              <w:pStyle w:val="Default"/>
              <w:ind w:left="13" w:hanging="13"/>
              <w:jc w:val="both"/>
              <w:rPr>
                <w:sz w:val="20"/>
                <w:szCs w:val="20"/>
              </w:rPr>
            </w:pPr>
            <w:r w:rsidRPr="00EC30BC">
              <w:rPr>
                <w:sz w:val="20"/>
                <w:szCs w:val="20"/>
              </w:rPr>
              <w:t>3) в рамках исполнительного производства в отношении Фомина Д.В. получено возмещение в размере 20 611,20 руб.</w:t>
            </w:r>
          </w:p>
          <w:p w:rsidR="00925680" w:rsidRPr="00EC30BC" w:rsidRDefault="00925680" w:rsidP="003C7DA9">
            <w:pPr>
              <w:pStyle w:val="Default"/>
              <w:ind w:left="13" w:hanging="13"/>
              <w:jc w:val="both"/>
              <w:rPr>
                <w:sz w:val="20"/>
                <w:szCs w:val="20"/>
              </w:rPr>
            </w:pPr>
            <w:r w:rsidRPr="00EC30BC">
              <w:rPr>
                <w:sz w:val="20"/>
                <w:szCs w:val="20"/>
              </w:rPr>
              <w:t>Итоговый остаток задолженности составляет 42 423 539,04 руб.</w:t>
            </w:r>
          </w:p>
          <w:p w:rsidR="00925680" w:rsidRPr="00EC30BC" w:rsidRDefault="00925680" w:rsidP="003C7DA9">
            <w:pPr>
              <w:pStyle w:val="Default"/>
              <w:ind w:left="13" w:hanging="13"/>
              <w:jc w:val="both"/>
              <w:rPr>
                <w:sz w:val="20"/>
                <w:szCs w:val="20"/>
              </w:rPr>
            </w:pPr>
            <w:r w:rsidRPr="00EC30BC">
              <w:rPr>
                <w:sz w:val="20"/>
                <w:szCs w:val="20"/>
              </w:rPr>
              <w:t>4) Требование к АО СК «Подмосковье» возникло на основании полисов дополнительного страхования № 7999 от 26.04.2016 со сроком действия с 26.04.2016 до 25.10.2016 и страховой суммой 34 522 350,00 руб., и по полису № 9521 от 24.10.2016 со сроком действия с 26.10.2016 до 25.04.2017 со сроком действия с 26.10.2016 до 25.04.2017 и подтверждено определением Арбитражного суда Московской области от 25.06.2020 по делу NoА41-56447/17 требования ООО «ОТК» по отношению к АО СК «Подмосковье» в размере 34 522 350,00 руб. были признаны обоснованными и подлежали удовлетворению за счет Имущества, оставшегося после удовлетворения требований кредиторов, включенных в реестр требований кредиторов должника.</w:t>
            </w:r>
          </w:p>
          <w:p w:rsidR="00925680" w:rsidRPr="00EC30BC" w:rsidRDefault="00925680" w:rsidP="003C7DA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24" w:type="dxa"/>
            <w:vAlign w:val="center"/>
          </w:tcPr>
          <w:p w:rsidR="00925680" w:rsidRPr="00EC30BC" w:rsidRDefault="00925680" w:rsidP="003C7DA9">
            <w:pPr>
              <w:pStyle w:val="Default"/>
              <w:jc w:val="center"/>
              <w:rPr>
                <w:sz w:val="20"/>
                <w:szCs w:val="20"/>
              </w:rPr>
            </w:pPr>
            <w:r w:rsidRPr="00EC30BC">
              <w:rPr>
                <w:sz w:val="20"/>
                <w:szCs w:val="20"/>
              </w:rPr>
              <w:t xml:space="preserve">42 423 539,04 </w:t>
            </w:r>
          </w:p>
        </w:tc>
      </w:tr>
    </w:tbl>
    <w:p w:rsidR="008E2415" w:rsidRDefault="000D513B">
      <w:bookmarkStart w:id="0" w:name="_GoBack"/>
      <w:bookmarkEnd w:id="0"/>
    </w:p>
    <w:sectPr w:rsidR="008E2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BE"/>
    <w:rsid w:val="000D2CBE"/>
    <w:rsid w:val="000D513B"/>
    <w:rsid w:val="00844B1C"/>
    <w:rsid w:val="00925680"/>
    <w:rsid w:val="00CC45EE"/>
    <w:rsid w:val="00ED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7E06B-C966-41EB-AD8A-FDEDE3AA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68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56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9256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4</cp:revision>
  <dcterms:created xsi:type="dcterms:W3CDTF">2023-08-16T06:10:00Z</dcterms:created>
  <dcterms:modified xsi:type="dcterms:W3CDTF">2023-12-15T06:24:00Z</dcterms:modified>
</cp:coreProperties>
</file>