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1D47E4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D47E4" w:rsidRDefault="001D47E4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1D47E4" w:rsidRDefault="001D47E4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1D47E4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7785–ОАОФ/2/1</w:t>
      </w:r>
    </w:p>
    <w:p w:rsidR="001D47E4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1D47E4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1D47E4" w:rsidRDefault="001D47E4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1D47E4" w:rsidRDefault="00000000">
      <w:pPr>
        <w:jc w:val="right"/>
        <w:rPr>
          <w:sz w:val="20"/>
          <w:szCs w:val="20"/>
        </w:rPr>
      </w:pPr>
      <w:r>
        <w:rPr>
          <w:sz w:val="20"/>
          <w:szCs w:val="20"/>
          <w:lang w:val="en-US"/>
        </w:rPr>
        <w:t> </w:t>
      </w:r>
      <w:r>
        <w:rPr>
          <w:sz w:val="20"/>
          <w:szCs w:val="20"/>
        </w:rPr>
        <w:t>Дата подписания протокола: «5» декабря 2023 года</w:t>
      </w:r>
    </w:p>
    <w:p w:rsidR="001D47E4" w:rsidRDefault="001D47E4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1. Форма проведения торгов и подачи ценовых предложений</w:t>
      </w:r>
    </w:p>
    <w:p w:rsidR="001D47E4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2. Идентификационный номер торгов</w:t>
      </w:r>
    </w:p>
    <w:p w:rsidR="001D47E4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7785-ОАОФ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Лебедев Владимир Александрович;</w:t>
      </w:r>
    </w:p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bookmarkStart w:id="0" w:name="_Hlk37882833"/>
      <w:bookmarkEnd w:id="0"/>
      <w:r>
        <w:t>3. Номер и наименование лота</w:t>
      </w:r>
    </w:p>
    <w:p w:rsidR="001D47E4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автомобиль LADA GRANTA 219140, 2022 года выпуска, VIN XTA219140P0457975.</w:t>
      </w:r>
    </w:p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4. Начальная цена лота</w:t>
      </w:r>
    </w:p>
    <w:p w:rsidR="001D47E4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770 000.00 руб.</w:t>
      </w:r>
      <w:bookmarkStart w:id="2" w:name="__DdeLink__401_1669373830"/>
      <w:bookmarkEnd w:id="2"/>
      <w:r>
        <w:t xml:space="preserve"> </w:t>
      </w:r>
      <w:bookmarkEnd w:id="1"/>
    </w:p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1D47E4" w:rsidRDefault="00000000">
      <w:pPr>
        <w:spacing w:after="120" w:line="264" w:lineRule="auto"/>
        <w:ind w:firstLine="567"/>
      </w:pPr>
      <w:r>
        <w:t>№ А65-14689/2023.</w:t>
      </w:r>
    </w:p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1D47E4" w:rsidRDefault="00000000">
      <w:pPr>
        <w:spacing w:after="120" w:line="264" w:lineRule="auto"/>
        <w:ind w:firstLine="567"/>
      </w:pPr>
      <w:r>
        <w:t>Арбитражный суд Республики Татарстан.</w:t>
      </w:r>
      <w:bookmarkStart w:id="3" w:name="_Hlk38151977"/>
      <w:bookmarkEnd w:id="3"/>
    </w:p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7. </w:t>
      </w:r>
      <w:bookmarkStart w:id="4" w:name="_Hlk37884772"/>
      <w:r>
        <w:t>Наименование должника</w:t>
      </w:r>
      <w:bookmarkEnd w:id="4"/>
    </w:p>
    <w:p w:rsidR="001D47E4" w:rsidRDefault="00000000">
      <w:pPr>
        <w:spacing w:after="120" w:line="264" w:lineRule="auto"/>
        <w:ind w:firstLine="567"/>
      </w:pPr>
      <w:r>
        <w:t>Лебедев Владимир Александрович.</w:t>
      </w:r>
    </w:p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8. Арбитражный управляющий должника</w:t>
      </w:r>
    </w:p>
    <w:p w:rsidR="001D47E4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Мащенко Анастасия Игоревна.</w:t>
      </w:r>
    </w:p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bookmarkStart w:id="5" w:name="_Hlk378828331"/>
      <w:bookmarkEnd w:id="5"/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1D47E4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Мащенко Анастасия Игоревна.</w:t>
      </w:r>
      <w:bookmarkStart w:id="6" w:name="_Hlk38152570"/>
      <w:bookmarkEnd w:id="6"/>
    </w:p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10. Оператор электронной площадки и место проведения торгов</w:t>
      </w:r>
    </w:p>
    <w:p w:rsidR="001D47E4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672842" w:rsidRPr="00672842">
        <w:t xml:space="preserve">390006, Рязанская область, </w:t>
      </w:r>
      <w:proofErr w:type="spellStart"/>
      <w:r w:rsidR="00672842" w:rsidRPr="00672842">
        <w:t>г.Рязань</w:t>
      </w:r>
      <w:proofErr w:type="spellEnd"/>
      <w:r w:rsidR="00672842" w:rsidRPr="00672842">
        <w:t xml:space="preserve">, </w:t>
      </w:r>
      <w:proofErr w:type="spellStart"/>
      <w:r w:rsidR="00672842" w:rsidRPr="00672842">
        <w:t>ул.Есенина</w:t>
      </w:r>
      <w:proofErr w:type="spellEnd"/>
      <w:r w:rsidR="00672842" w:rsidRPr="00672842">
        <w:t xml:space="preserve">, д.2А. </w:t>
      </w:r>
      <w:proofErr w:type="spellStart"/>
      <w:r w:rsidR="00672842" w:rsidRPr="00672842">
        <w:t>помещ</w:t>
      </w:r>
      <w:proofErr w:type="spellEnd"/>
      <w:r w:rsidR="00672842" w:rsidRPr="00672842">
        <w:t>. Н4</w:t>
      </w:r>
      <w:r>
        <w:t>, ИНН: 6230079253, ОГРН: 1126230004449).</w:t>
      </w:r>
    </w:p>
    <w:p w:rsidR="001D47E4" w:rsidRDefault="00000000">
      <w:pPr>
        <w:spacing w:after="120" w:line="264" w:lineRule="auto"/>
        <w:ind w:left="567"/>
        <w:rPr>
          <w:rStyle w:val="a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3C7B31">
        <w:rPr>
          <w:color w:val="800000"/>
          <w:u w:val="single"/>
          <w:lang w:val="en-US"/>
        </w:rPr>
        <w:t>https</w:t>
      </w:r>
      <w:r w:rsidR="003C7B31" w:rsidRPr="00B74138">
        <w:rPr>
          <w:color w:val="800000"/>
          <w:u w:val="single"/>
        </w:rPr>
        <w:t>://</w:t>
      </w:r>
      <w:proofErr w:type="spellStart"/>
      <w:r w:rsidR="003C7B31">
        <w:rPr>
          <w:color w:val="800000"/>
          <w:u w:val="single"/>
        </w:rPr>
        <w:t>банкрот.вэтп.рф</w:t>
      </w:r>
      <w:proofErr w:type="spellEnd"/>
    </w:p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</w:t>
      </w:r>
      <w:bookmarkStart w:id="7" w:name="_Hlk37884187"/>
      <w:r>
        <w:t>Дата и время проведения торгов в электронной форме</w:t>
      </w:r>
      <w:bookmarkEnd w:id="7"/>
    </w:p>
    <w:p w:rsidR="001D47E4" w:rsidRDefault="00000000">
      <w:pPr>
        <w:spacing w:after="120" w:line="264" w:lineRule="auto"/>
        <w:ind w:left="142" w:firstLine="425"/>
      </w:pPr>
      <w:r>
        <w:t>Дата начала представления заявок: «27» октября 2023г. 09:00:00</w:t>
      </w:r>
    </w:p>
    <w:p w:rsidR="001D47E4" w:rsidRDefault="00000000">
      <w:pPr>
        <w:spacing w:after="120" w:line="264" w:lineRule="auto"/>
        <w:ind w:left="142" w:firstLine="425"/>
      </w:pPr>
      <w:r>
        <w:t>Дата окончания представления заявок: «01» декабря 2023г. 17:00:00</w:t>
      </w:r>
    </w:p>
    <w:p w:rsidR="001D47E4" w:rsidRDefault="00000000">
      <w:pPr>
        <w:spacing w:after="120" w:line="264" w:lineRule="auto"/>
        <w:ind w:left="142" w:firstLine="425"/>
      </w:pPr>
      <w:r>
        <w:t>Дата начала подачи ценовых предложений: «05» декабря 2023г. 12:00:00</w:t>
      </w:r>
      <w:bookmarkStart w:id="8" w:name="_Hlk37883074"/>
      <w:bookmarkEnd w:id="8"/>
    </w:p>
    <w:p w:rsidR="001D47E4" w:rsidRDefault="00000000">
      <w:pPr>
        <w:spacing w:after="120" w:line="264" w:lineRule="auto"/>
        <w:ind w:left="142" w:firstLine="425"/>
      </w:pPr>
      <w:r>
        <w:lastRenderedPageBreak/>
        <w:t>Дата подведения результатов торгов: «05» декабря 2023г. 14:00:00</w:t>
      </w:r>
    </w:p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1D47E4" w:rsidRDefault="00000000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7785–ОАОФ/1/1</w:t>
      </w:r>
      <w:r>
        <w:t xml:space="preserve"> от </w:t>
      </w:r>
      <w:r>
        <w:rPr>
          <w:u w:val="single"/>
        </w:rPr>
        <w:t>«1» декабря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1D47E4" w:rsidRPr="003C7B31">
        <w:tc>
          <w:tcPr>
            <w:tcW w:w="8636" w:type="dxa"/>
            <w:shd w:val="clear" w:color="auto" w:fill="auto"/>
          </w:tcPr>
          <w:p w:rsidR="001D47E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Малыгина Марина Викторовна</w:t>
            </w:r>
          </w:p>
          <w:p w:rsidR="001D47E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(ИНН:272408037515)</w:t>
            </w:r>
          </w:p>
          <w:p w:rsidR="001D47E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«1» декабря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16:59:08;</w:t>
            </w:r>
            <w:bookmarkStart w:id="10" w:name="_Hlk37864869"/>
            <w:bookmarkEnd w:id="10"/>
          </w:p>
        </w:tc>
      </w:tr>
      <w:tr w:rsidR="001D47E4" w:rsidRPr="003C7B31">
        <w:tc>
          <w:tcPr>
            <w:tcW w:w="8636" w:type="dxa"/>
            <w:shd w:val="clear" w:color="auto" w:fill="auto"/>
          </w:tcPr>
          <w:p w:rsidR="001D47E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Костин Иван Владимирович</w:t>
            </w:r>
          </w:p>
          <w:p w:rsidR="001D47E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(ИНН:502984373790)</w:t>
            </w:r>
          </w:p>
          <w:p w:rsidR="001D47E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«1» декабря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16:51:46;</w:t>
            </w:r>
            <w:bookmarkStart w:id="10" w:name="_Hlk37864869"/>
            <w:bookmarkEnd w:id="10"/>
          </w:p>
        </w:tc>
      </w:tr>
      <w:tr w:rsidR="001D47E4" w:rsidRPr="003C7B31">
        <w:tc>
          <w:tcPr>
            <w:tcW w:w="8636" w:type="dxa"/>
            <w:shd w:val="clear" w:color="auto" w:fill="auto"/>
          </w:tcPr>
          <w:p w:rsidR="001D47E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3. </w:t>
            </w:r>
            <w:r>
              <w:rPr>
                <w:b/>
                <w:bCs/>
                <w:lang w:val="en-US"/>
              </w:rPr>
              <w:t>Хлебников Андрей Александрович</w:t>
            </w:r>
          </w:p>
          <w:p w:rsidR="001D47E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(ИНН:616700829220)</w:t>
            </w:r>
          </w:p>
          <w:p w:rsidR="001D47E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«1» декабря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16:52:18;</w:t>
            </w:r>
            <w:bookmarkStart w:id="10" w:name="_Hlk37864869"/>
            <w:bookmarkEnd w:id="10"/>
          </w:p>
        </w:tc>
      </w:tr>
      <w:tr w:rsidR="001D47E4" w:rsidRPr="003C7B31">
        <w:tc>
          <w:tcPr>
            <w:tcW w:w="8636" w:type="dxa"/>
            <w:shd w:val="clear" w:color="auto" w:fill="auto"/>
          </w:tcPr>
          <w:p w:rsidR="001D47E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4. </w:t>
            </w:r>
            <w:r>
              <w:rPr>
                <w:b/>
                <w:bCs/>
                <w:lang w:val="en-US"/>
              </w:rPr>
              <w:t>ИП Кречетова Марина Ильинична</w:t>
            </w:r>
          </w:p>
          <w:p w:rsidR="001D47E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(ОГРНИП:308860131500061)</w:t>
            </w:r>
          </w:p>
          <w:p w:rsidR="001D47E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«1» декабря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14:36:21;</w:t>
            </w:r>
            <w:bookmarkStart w:id="10" w:name="_Hlk37864869"/>
            <w:bookmarkEnd w:id="10"/>
          </w:p>
        </w:tc>
      </w:tr>
      <w:tr w:rsidR="001D47E4" w:rsidRPr="003C7B31">
        <w:tc>
          <w:tcPr>
            <w:tcW w:w="8636" w:type="dxa"/>
            <w:shd w:val="clear" w:color="auto" w:fill="auto"/>
          </w:tcPr>
          <w:p w:rsidR="001D47E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5. </w:t>
            </w:r>
            <w:r>
              <w:rPr>
                <w:b/>
                <w:bCs/>
                <w:lang w:val="en-US"/>
              </w:rPr>
              <w:t>Мясников Михаил Александрович</w:t>
            </w:r>
          </w:p>
          <w:p w:rsidR="001D47E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(ИНН:645000252496)</w:t>
            </w:r>
          </w:p>
          <w:p w:rsidR="001D47E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«1» декабря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08:45:37;</w:t>
            </w:r>
            <w:bookmarkStart w:id="10" w:name="_Hlk37864869"/>
            <w:bookmarkEnd w:id="10"/>
          </w:p>
        </w:tc>
      </w:tr>
      <w:tr w:rsidR="001D47E4" w:rsidRPr="003C7B31">
        <w:tc>
          <w:tcPr>
            <w:tcW w:w="8636" w:type="dxa"/>
            <w:shd w:val="clear" w:color="auto" w:fill="auto"/>
          </w:tcPr>
          <w:p w:rsidR="001D47E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6. </w:t>
            </w:r>
            <w:r>
              <w:rPr>
                <w:b/>
                <w:bCs/>
                <w:lang w:val="en-US"/>
              </w:rPr>
              <w:t>Тихановский Семен Николаевич</w:t>
            </w:r>
          </w:p>
          <w:p w:rsidR="001D47E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(ИНН:744515296880)</w:t>
            </w:r>
          </w:p>
          <w:p w:rsidR="001D47E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«1» декабря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08:18:59;</w:t>
            </w:r>
            <w:bookmarkStart w:id="10" w:name="_Hlk37864869"/>
            <w:bookmarkEnd w:id="10"/>
          </w:p>
        </w:tc>
      </w:tr>
    </w:tbl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Последнее и предпоследнее предложение о цене лота</w:t>
      </w:r>
    </w:p>
    <w:p w:rsidR="001D47E4" w:rsidRDefault="00000000">
      <w:pPr>
        <w:spacing w:after="120" w:line="264" w:lineRule="auto"/>
        <w:ind w:left="567"/>
      </w:pPr>
      <w:r>
        <w:t>Последнее предложение о цене лота: 770 000.00 руб. </w:t>
      </w:r>
    </w:p>
    <w:p w:rsidR="001D47E4" w:rsidRDefault="00000000">
      <w:pPr>
        <w:spacing w:after="120" w:line="264" w:lineRule="auto"/>
        <w:ind w:left="567"/>
      </w:pPr>
      <w:r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4003"/>
        <w:gridCol w:w="2572"/>
        <w:gridCol w:w="2476"/>
      </w:tblGrid>
      <w:tr w:rsidR="001D47E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1D47E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1D47E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1D47E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1D47E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1D47E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Тихановский Семен Николаевич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1D47E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770 000.00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1D47E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05.12.2023 12:00:19.579153</w:t>
            </w:r>
          </w:p>
        </w:tc>
      </w:tr>
    </w:tbl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7"/>
        <w:gridCol w:w="2430"/>
        <w:gridCol w:w="2261"/>
        <w:gridCol w:w="2063"/>
      </w:tblGrid>
      <w:tr w:rsidR="001D47E4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1D47E4" w:rsidRDefault="001D47E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1D47E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1D47E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1D47E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1D47E4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1D47E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1D47E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Тихановский Семен Николаевич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1D47E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455021 Челябинская обл., г. Магнитогорск, ул. Калмыкова, д. 7, кв. 133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1D47E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770 000.00</w:t>
            </w:r>
          </w:p>
        </w:tc>
      </w:tr>
    </w:tbl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1D47E4" w:rsidRDefault="00000000">
      <w:pPr>
        <w:spacing w:after="120" w:line="264" w:lineRule="auto"/>
        <w:ind w:left="567"/>
      </w:pPr>
      <w:r>
        <w:t>В течение пяти дней с даты подписания протокола о результатах проведения торгов финансовый управляющий направляет победителю торгов предложение заключить договор купли-продажи с приложением проекта данного договора в соответствии с представленным победителем торгов предложением о цене имущества. В случае отказа или уклонения победителя торгов от подписания данного договора в течение пяти дней с даты получения указанного предложения финансового управляющего внесенный задаток ему не возвращается и финансовый управляющий вправе предложить заключить договор купли-продажи участнику торгов, которым предложена наиболее высокая цена имущества по сравнению с ценой имущества, предложенной другими участниками торгов, за исключением победителя торгов.</w:t>
      </w:r>
    </w:p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1D47E4" w:rsidRDefault="00000000">
      <w:pPr>
        <w:spacing w:after="120" w:line="264" w:lineRule="auto"/>
        <w:ind w:left="567"/>
      </w:pPr>
      <w:r>
        <w:t>Оплата имущества осуществляется в течение 30 календарных дней со дня подписания договора на счет № 40817810350170474419 ФИЛИАЛ "ЦЕНТРАЛЬНЫЙ" ПАО "СОВКОМБАНК" БИК 045004763 ИНН 4401116480 ОГРН 1144400000425 Корр/счет 30101810150040000763, КПП 544543001, получатель Лебедев Владимир Александрович.</w:t>
      </w:r>
    </w:p>
    <w:p w:rsidR="001D47E4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1D47E4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1D47E4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(Мащенко Анастасия Игоревна) </w:t>
      </w:r>
    </w:p>
    <w:p w:rsidR="001D47E4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Мащенко Анастасия Игоревна</w:t>
      </w:r>
    </w:p>
    <w:p w:rsidR="001D47E4" w:rsidRDefault="001D47E4">
      <w:pPr>
        <w:spacing w:line="264" w:lineRule="auto"/>
        <w:rPr>
          <w:lang w:val="en-US"/>
        </w:rPr>
      </w:pPr>
    </w:p>
    <w:sectPr w:rsidR="001D47E4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94556D" w:rsidRDefault="0094556D">
      <w:r>
        <w:separator/>
      </w:r>
    </w:p>
  </w:endnote>
  <w:endnote w:type="continuationSeparator" w:id="0">
    <w:p w:rsidR="0094556D" w:rsidRDefault="009455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94556D" w:rsidRDefault="0094556D">
      <w:r>
        <w:separator/>
      </w:r>
    </w:p>
  </w:footnote>
  <w:footnote w:type="continuationSeparator" w:id="0">
    <w:p w:rsidR="0094556D" w:rsidRDefault="0094556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1D47E4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021DFE5">
              <wp:simplePos x="0" y="0"/>
              <wp:positionH relativeFrom="column">
                <wp:posOffset>-1060450</wp:posOffset>
              </wp:positionH>
              <wp:positionV relativeFrom="paragraph">
                <wp:posOffset>-433070</wp:posOffset>
              </wp:positionV>
              <wp:extent cx="7569835" cy="1070165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9360" cy="10701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5pt;margin-top:-34.1pt;width:595.95pt;height:842.55pt" wp14:anchorId="7021DFE5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47E4"/>
    <w:rsid w:val="001D47E4"/>
    <w:rsid w:val="003C7B31"/>
    <w:rsid w:val="00672842"/>
    <w:rsid w:val="009455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BAAC6E-0FCD-4113-B522-3CC35F2F3C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495</TotalTime>
  <Pages>2</Pages>
  <Words>380</Words>
  <Characters>2167</Characters>
  <Application>Microsoft Office Word</Application>
  <DocSecurity>0</DocSecurity>
  <Lines>18</Lines>
  <Paragraphs>5</Paragraphs>
  <ScaleCrop>false</ScaleCrop>
  <Company/>
  <LinksUpToDate>false</LinksUpToDate>
  <CharactersWithSpaces>2542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64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