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«Заречье-2»;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Соловарову Антону Николаевичу о привлечении контролирующих лиц к субсидиарной ответственности, установленные определением Арбитражного суда Московской области от 01.06.2022 по делу №А41-32873/13, оставленное без изменения постановлением Десятого арбитражного апелляционного суда от 12.10.2022 в размере 11 473 743,02 руб. Размер прав требований установлен за вычетом 4 499 743 372,08 рублей, перешедших в порядке пп. 3 п. 2 ст. 61.17 Закона о банкротстве (уступка кредитору части требования в размере требования кредитора) в пользу кредитора Государственной корпорации развития «ВЭБ.РФ»..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10 326 368.72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№А41-32873/13.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«Заречье-2».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