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7772–ОТПП/1/9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декабря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Торги в форме публичного предложения по продаже имущества ООО «Росскат-Центр» (ОГРН 1126316000271, ИНН 6316171067);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Дебиторская задолженность (право требования) к АО «ПК ХК ЭЛЕКТРОЗАВОД» (ИНН 7718183890) в размере 61 942,88 р. В случае изменения размера дебиторской задолженности, входящего в состав лота, в связи с погашением задолженности, до перехода прав требований к победителю торгов (до поступления оплаты за уступаемое право в полном объеме), цена продажи прав требования подлежит пропорциональному уменьшению. Реализуемые права требования уступаются в полном объеме на тех условиях, которые будут существовать на момент перехода прав (требований), включая все иные права (требования), как существующие в настоящее время, так и те, которые возникнут в будущем, неимущественные права, в том числе, дополнительные права на проценты, неустойки и т.д. Реализуемые права требования включают в себя, в том числе, неподтвержденную дебиторскую задолженность, дебиторскую задолженность с частичным отсутствием первичной документации, дебиторскую задолженность, не возможную ко взысканию и т. д..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19 472.40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А40-198298/2020 174-250.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"РОССКАТ-ЦЕНТР".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Шупа Татьяна Олеговна.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Шупа Татьяна Олеговна.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01.12.2023 16:00:00 ⇆ 04.12.2023 16:00:00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декабря 2023 года, время:  13:01:54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"Лемния"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ОГРН:1211200004080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декабря 2023 года, время:  13:01:54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"Лемния"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ОГРН:1211200004080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(Шупа Татьяна Олеговна)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Шупа Татьяна Олеговна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